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203C6" w14:textId="74C7DA52" w:rsidR="00B928AC" w:rsidRPr="00F372AD" w:rsidRDefault="001053A7" w:rsidP="00F2402D">
      <w:pPr>
        <w:jc w:val="both"/>
        <w:rPr>
          <w:rFonts w:ascii="Times New Roman" w:hAnsi="Times New Roman" w:cs="Times New Roman"/>
          <w:sz w:val="24"/>
          <w:szCs w:val="24"/>
        </w:rPr>
      </w:pPr>
      <w:r w:rsidRPr="00F372AD">
        <w:rPr>
          <w:rFonts w:ascii="Times New Roman" w:hAnsi="Times New Roman" w:cs="Times New Roman"/>
          <w:b/>
          <w:sz w:val="24"/>
          <w:szCs w:val="24"/>
        </w:rPr>
        <w:t>CAA Douai, 3ème chambre, 6 avril 2023, Ministre de la culture, n°22DA00568</w:t>
      </w:r>
    </w:p>
    <w:p w14:paraId="0BDAF49C" w14:textId="77777777" w:rsidR="001053A7" w:rsidRPr="00F372AD" w:rsidRDefault="001053A7" w:rsidP="001053A7">
      <w:pPr>
        <w:jc w:val="both"/>
        <w:rPr>
          <w:rFonts w:ascii="Times New Roman" w:hAnsi="Times New Roman" w:cs="Times New Roman"/>
          <w:sz w:val="24"/>
          <w:szCs w:val="24"/>
        </w:rPr>
      </w:pPr>
    </w:p>
    <w:p w14:paraId="48538920" w14:textId="0F50D32A" w:rsidR="006D4A77" w:rsidRPr="00F372AD" w:rsidRDefault="001053A7" w:rsidP="00F2402D">
      <w:pPr>
        <w:jc w:val="both"/>
        <w:rPr>
          <w:rFonts w:ascii="Times New Roman" w:hAnsi="Times New Roman" w:cs="Times New Roman"/>
          <w:sz w:val="24"/>
          <w:szCs w:val="24"/>
        </w:rPr>
      </w:pPr>
      <w:r w:rsidRPr="00F372AD">
        <w:rPr>
          <w:rFonts w:ascii="Times New Roman" w:hAnsi="Times New Roman" w:cs="Times New Roman"/>
          <w:sz w:val="24"/>
          <w:szCs w:val="24"/>
        </w:rPr>
        <w:t xml:space="preserve">Les sociétés propriétaire et exploitante d’un centre de stockage de déchets ont demandé au préfet de la région Picardie de radier la Butte des Zouaves de l’inventaire supplémentaire des Monuments Historiques où elle était inscrite conformément à l’article L. 621-25 du code du patrimoine. </w:t>
      </w:r>
    </w:p>
    <w:p w14:paraId="47C07E78" w14:textId="55C2F318" w:rsidR="006D4A77" w:rsidRPr="00F372AD" w:rsidRDefault="001053A7" w:rsidP="00F2402D">
      <w:pPr>
        <w:jc w:val="both"/>
        <w:rPr>
          <w:rFonts w:ascii="Times New Roman" w:hAnsi="Times New Roman" w:cs="Times New Roman"/>
          <w:sz w:val="24"/>
          <w:szCs w:val="24"/>
        </w:rPr>
      </w:pPr>
      <w:r w:rsidRPr="00F372AD">
        <w:rPr>
          <w:rFonts w:ascii="Times New Roman" w:hAnsi="Times New Roman" w:cs="Times New Roman"/>
          <w:sz w:val="24"/>
          <w:szCs w:val="24"/>
        </w:rPr>
        <w:t>Alors même que les travaux d’historiens font apparaître qu’il n’y a pas eu de zouaves tués sur le site</w:t>
      </w:r>
      <w:r w:rsidR="00BA4F46" w:rsidRPr="00F372AD">
        <w:rPr>
          <w:rFonts w:ascii="Times New Roman" w:hAnsi="Times New Roman" w:cs="Times New Roman"/>
          <w:sz w:val="24"/>
          <w:szCs w:val="24"/>
        </w:rPr>
        <w:t>, celui-ci</w:t>
      </w:r>
      <w:r w:rsidRPr="00F372AD">
        <w:rPr>
          <w:rFonts w:ascii="Times New Roman" w:hAnsi="Times New Roman" w:cs="Times New Roman"/>
          <w:sz w:val="24"/>
          <w:szCs w:val="24"/>
        </w:rPr>
        <w:t xml:space="preserve"> se situait</w:t>
      </w:r>
      <w:r w:rsidR="000713DB">
        <w:rPr>
          <w:rFonts w:ascii="Times New Roman" w:hAnsi="Times New Roman" w:cs="Times New Roman"/>
          <w:sz w:val="24"/>
          <w:szCs w:val="24"/>
        </w:rPr>
        <w:t>,</w:t>
      </w:r>
      <w:r w:rsidRPr="00F372AD">
        <w:rPr>
          <w:rFonts w:ascii="Times New Roman" w:hAnsi="Times New Roman" w:cs="Times New Roman"/>
          <w:sz w:val="24"/>
          <w:szCs w:val="24"/>
        </w:rPr>
        <w:t xml:space="preserve"> </w:t>
      </w:r>
      <w:r w:rsidR="00BA4F46" w:rsidRPr="00F372AD">
        <w:rPr>
          <w:rFonts w:ascii="Times New Roman" w:hAnsi="Times New Roman" w:cs="Times New Roman"/>
          <w:sz w:val="24"/>
          <w:szCs w:val="24"/>
        </w:rPr>
        <w:t>au cours du premier conflit mondial</w:t>
      </w:r>
      <w:r w:rsidR="000713DB">
        <w:rPr>
          <w:rFonts w:ascii="Times New Roman" w:hAnsi="Times New Roman" w:cs="Times New Roman"/>
          <w:sz w:val="24"/>
          <w:szCs w:val="24"/>
        </w:rPr>
        <w:t>,</w:t>
      </w:r>
      <w:r w:rsidR="00BA4F46" w:rsidRPr="00F372AD">
        <w:rPr>
          <w:rFonts w:ascii="Times New Roman" w:hAnsi="Times New Roman" w:cs="Times New Roman"/>
          <w:sz w:val="24"/>
          <w:szCs w:val="24"/>
        </w:rPr>
        <w:t xml:space="preserve"> </w:t>
      </w:r>
      <w:r w:rsidRPr="00F372AD">
        <w:rPr>
          <w:rFonts w:ascii="Times New Roman" w:hAnsi="Times New Roman" w:cs="Times New Roman"/>
          <w:sz w:val="24"/>
          <w:szCs w:val="24"/>
        </w:rPr>
        <w:t>entre les tranchées françaises et allemandes</w:t>
      </w:r>
      <w:r w:rsidR="00BA4F46" w:rsidRPr="00F372AD">
        <w:rPr>
          <w:rFonts w:ascii="Times New Roman" w:hAnsi="Times New Roman" w:cs="Times New Roman"/>
          <w:sz w:val="24"/>
          <w:szCs w:val="24"/>
        </w:rPr>
        <w:t xml:space="preserve"> et des</w:t>
      </w:r>
      <w:r w:rsidRPr="00F372AD">
        <w:rPr>
          <w:rFonts w:ascii="Times New Roman" w:hAnsi="Times New Roman" w:cs="Times New Roman"/>
          <w:sz w:val="24"/>
          <w:szCs w:val="24"/>
        </w:rPr>
        <w:t xml:space="preserve"> combats s’y sont déroulés</w:t>
      </w:r>
      <w:r w:rsidR="00BA4F46" w:rsidRPr="00F372AD">
        <w:rPr>
          <w:rFonts w:ascii="Times New Roman" w:hAnsi="Times New Roman" w:cs="Times New Roman"/>
          <w:sz w:val="24"/>
          <w:szCs w:val="24"/>
        </w:rPr>
        <w:t>. En 1942, six prisonniers ont été fusillé</w:t>
      </w:r>
      <w:r w:rsidR="00F372AD" w:rsidRPr="00F372AD">
        <w:rPr>
          <w:rFonts w:ascii="Times New Roman" w:hAnsi="Times New Roman" w:cs="Times New Roman"/>
          <w:sz w:val="24"/>
          <w:szCs w:val="24"/>
        </w:rPr>
        <w:t>s</w:t>
      </w:r>
      <w:r w:rsidR="00BA4F46" w:rsidRPr="00F372AD">
        <w:rPr>
          <w:rFonts w:ascii="Times New Roman" w:hAnsi="Times New Roman" w:cs="Times New Roman"/>
          <w:sz w:val="24"/>
          <w:szCs w:val="24"/>
        </w:rPr>
        <w:t xml:space="preserve"> à proximité et la pierre de commémo</w:t>
      </w:r>
      <w:r w:rsidR="00F372AD" w:rsidRPr="00F372AD">
        <w:rPr>
          <w:rFonts w:ascii="Times New Roman" w:hAnsi="Times New Roman" w:cs="Times New Roman"/>
          <w:sz w:val="24"/>
          <w:szCs w:val="24"/>
        </w:rPr>
        <w:t>r</w:t>
      </w:r>
      <w:r w:rsidR="00BA4F46" w:rsidRPr="00F372AD">
        <w:rPr>
          <w:rFonts w:ascii="Times New Roman" w:hAnsi="Times New Roman" w:cs="Times New Roman"/>
          <w:sz w:val="24"/>
          <w:szCs w:val="24"/>
        </w:rPr>
        <w:t>ation de cet événement est placée au niveau de la butte qui est également le lieu de manifestations commémoratives.</w:t>
      </w:r>
      <w:r w:rsidR="00C25846" w:rsidRPr="00F372AD">
        <w:rPr>
          <w:rFonts w:ascii="Times New Roman" w:hAnsi="Times New Roman" w:cs="Times New Roman"/>
          <w:sz w:val="24"/>
          <w:szCs w:val="24"/>
        </w:rPr>
        <w:t xml:space="preserve"> </w:t>
      </w:r>
      <w:r w:rsidR="00F372AD" w:rsidRPr="00F372AD">
        <w:rPr>
          <w:rFonts w:ascii="Times New Roman" w:hAnsi="Times New Roman" w:cs="Times New Roman"/>
          <w:sz w:val="24"/>
          <w:szCs w:val="24"/>
        </w:rPr>
        <w:t>Eu égard notamment à ces éléments l</w:t>
      </w:r>
      <w:r w:rsidR="006D4A77" w:rsidRPr="00F372AD">
        <w:rPr>
          <w:rFonts w:ascii="Times New Roman" w:hAnsi="Times New Roman" w:cs="Times New Roman"/>
          <w:sz w:val="24"/>
          <w:szCs w:val="24"/>
        </w:rPr>
        <w:t>a cour confirme le refus de radiation de l’</w:t>
      </w:r>
      <w:r w:rsidR="00C85A7D" w:rsidRPr="00F372AD">
        <w:rPr>
          <w:rFonts w:ascii="Times New Roman" w:hAnsi="Times New Roman" w:cs="Times New Roman"/>
          <w:sz w:val="24"/>
          <w:szCs w:val="24"/>
        </w:rPr>
        <w:t>inventaire supplémentaire des M</w:t>
      </w:r>
      <w:r w:rsidR="006D4A77" w:rsidRPr="00F372AD">
        <w:rPr>
          <w:rFonts w:ascii="Times New Roman" w:hAnsi="Times New Roman" w:cs="Times New Roman"/>
          <w:sz w:val="24"/>
          <w:szCs w:val="24"/>
        </w:rPr>
        <w:t xml:space="preserve">onuments </w:t>
      </w:r>
      <w:r w:rsidR="00AA7C09" w:rsidRPr="00F372AD">
        <w:rPr>
          <w:rFonts w:ascii="Times New Roman" w:hAnsi="Times New Roman" w:cs="Times New Roman"/>
          <w:sz w:val="24"/>
          <w:szCs w:val="24"/>
        </w:rPr>
        <w:t>H</w:t>
      </w:r>
      <w:r w:rsidR="006D4A77" w:rsidRPr="00F372AD">
        <w:rPr>
          <w:rFonts w:ascii="Times New Roman" w:hAnsi="Times New Roman" w:cs="Times New Roman"/>
          <w:sz w:val="24"/>
          <w:szCs w:val="24"/>
        </w:rPr>
        <w:t xml:space="preserve">istoriques </w:t>
      </w:r>
      <w:r w:rsidRPr="00F372AD">
        <w:rPr>
          <w:rFonts w:ascii="Times New Roman" w:hAnsi="Times New Roman" w:cs="Times New Roman"/>
          <w:sz w:val="24"/>
          <w:szCs w:val="24"/>
        </w:rPr>
        <w:t xml:space="preserve">opposé par le préfet </w:t>
      </w:r>
      <w:r w:rsidR="006D4A77" w:rsidRPr="00F372AD">
        <w:rPr>
          <w:rFonts w:ascii="Times New Roman" w:hAnsi="Times New Roman" w:cs="Times New Roman"/>
          <w:sz w:val="24"/>
          <w:szCs w:val="24"/>
        </w:rPr>
        <w:t>en raison du souvenir d’événements des deux guerres mondiales</w:t>
      </w:r>
      <w:r w:rsidR="00C85A7D" w:rsidRPr="00F372AD">
        <w:rPr>
          <w:rFonts w:ascii="Times New Roman" w:hAnsi="Times New Roman" w:cs="Times New Roman"/>
          <w:sz w:val="24"/>
          <w:szCs w:val="24"/>
        </w:rPr>
        <w:t xml:space="preserve"> </w:t>
      </w:r>
      <w:r w:rsidR="00AA7C09" w:rsidRPr="00F372AD">
        <w:rPr>
          <w:rFonts w:ascii="Times New Roman" w:hAnsi="Times New Roman" w:cs="Times New Roman"/>
          <w:sz w:val="24"/>
          <w:szCs w:val="24"/>
        </w:rPr>
        <w:t xml:space="preserve">qui y est attaché </w:t>
      </w:r>
      <w:r w:rsidR="00C85A7D" w:rsidRPr="00F372AD">
        <w:rPr>
          <w:rFonts w:ascii="Times New Roman" w:hAnsi="Times New Roman" w:cs="Times New Roman"/>
          <w:sz w:val="24"/>
          <w:szCs w:val="24"/>
        </w:rPr>
        <w:t>et de s</w:t>
      </w:r>
      <w:r w:rsidR="006D4A77" w:rsidRPr="00F372AD">
        <w:rPr>
          <w:rFonts w:ascii="Times New Roman" w:hAnsi="Times New Roman" w:cs="Times New Roman"/>
          <w:sz w:val="24"/>
          <w:szCs w:val="24"/>
        </w:rPr>
        <w:t>a consécration progressive comme lieu de mémoire.</w:t>
      </w:r>
    </w:p>
    <w:p w14:paraId="54C8EE10" w14:textId="36406510" w:rsidR="00B928AC" w:rsidRPr="00F372AD" w:rsidRDefault="001053A7" w:rsidP="00B928AC">
      <w:pPr>
        <w:jc w:val="both"/>
        <w:rPr>
          <w:rFonts w:ascii="Times New Roman" w:hAnsi="Times New Roman" w:cs="Times New Roman"/>
          <w:b/>
          <w:sz w:val="24"/>
          <w:szCs w:val="24"/>
        </w:rPr>
      </w:pPr>
      <w:r w:rsidRPr="00F372AD">
        <w:rPr>
          <w:rFonts w:ascii="Times New Roman" w:hAnsi="Times New Roman" w:cs="Times New Roman"/>
          <w:b/>
          <w:sz w:val="24"/>
          <w:szCs w:val="24"/>
        </w:rPr>
        <w:t>Cet arrêt fait l’objet d’un pourvoi en cassation</w:t>
      </w:r>
    </w:p>
    <w:p w14:paraId="3B61BA73" w14:textId="6FDB67BF" w:rsidR="00A41632" w:rsidRPr="00F372AD" w:rsidRDefault="00A41632" w:rsidP="00A24C0D">
      <w:pPr>
        <w:jc w:val="both"/>
        <w:rPr>
          <w:rFonts w:ascii="Times New Roman" w:hAnsi="Times New Roman" w:cs="Times New Roman"/>
          <w:sz w:val="24"/>
          <w:szCs w:val="24"/>
        </w:rPr>
      </w:pPr>
    </w:p>
    <w:p w14:paraId="4F27FC5A" w14:textId="4C08ED2C" w:rsidR="00F02631" w:rsidRPr="00F372AD" w:rsidRDefault="00F02631" w:rsidP="00A24C0D">
      <w:pPr>
        <w:jc w:val="both"/>
        <w:rPr>
          <w:rFonts w:ascii="Times New Roman" w:hAnsi="Times New Roman" w:cs="Times New Roman"/>
          <w:sz w:val="24"/>
          <w:szCs w:val="24"/>
        </w:rPr>
      </w:pPr>
    </w:p>
    <w:sectPr w:rsidR="00F02631" w:rsidRPr="00F372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C0D"/>
    <w:rsid w:val="000713DB"/>
    <w:rsid w:val="00096B7D"/>
    <w:rsid w:val="000E7F4D"/>
    <w:rsid w:val="001053A7"/>
    <w:rsid w:val="00191BEF"/>
    <w:rsid w:val="001A4AE6"/>
    <w:rsid w:val="001E0870"/>
    <w:rsid w:val="002A3335"/>
    <w:rsid w:val="0031319C"/>
    <w:rsid w:val="003264DA"/>
    <w:rsid w:val="004C782D"/>
    <w:rsid w:val="00511537"/>
    <w:rsid w:val="00644A89"/>
    <w:rsid w:val="006938DA"/>
    <w:rsid w:val="006D4A77"/>
    <w:rsid w:val="006F2740"/>
    <w:rsid w:val="008C5AFE"/>
    <w:rsid w:val="009A1FEF"/>
    <w:rsid w:val="00A24C0D"/>
    <w:rsid w:val="00A354C8"/>
    <w:rsid w:val="00A41632"/>
    <w:rsid w:val="00A8483E"/>
    <w:rsid w:val="00AA7C09"/>
    <w:rsid w:val="00B928AC"/>
    <w:rsid w:val="00BA4F46"/>
    <w:rsid w:val="00BC657C"/>
    <w:rsid w:val="00C13880"/>
    <w:rsid w:val="00C25846"/>
    <w:rsid w:val="00C85A7D"/>
    <w:rsid w:val="00D46EFF"/>
    <w:rsid w:val="00DE1D68"/>
    <w:rsid w:val="00E040BC"/>
    <w:rsid w:val="00E50879"/>
    <w:rsid w:val="00F02631"/>
    <w:rsid w:val="00F2402D"/>
    <w:rsid w:val="00F372AD"/>
    <w:rsid w:val="00FA10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BF0FF"/>
  <w15:chartTrackingRefBased/>
  <w15:docId w15:val="{CB19292E-8E62-4C97-B611-386982B6E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72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1</Pages>
  <Words>175</Words>
  <Characters>965</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Conseil d'Etat</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BOROT Ghislaine</dc:creator>
  <cp:keywords/>
  <dc:description/>
  <cp:lastModifiedBy>DEPREZ Isabelle</cp:lastModifiedBy>
  <cp:revision>9</cp:revision>
  <dcterms:created xsi:type="dcterms:W3CDTF">2023-12-19T13:27:00Z</dcterms:created>
  <dcterms:modified xsi:type="dcterms:W3CDTF">2024-02-21T08:13:00Z</dcterms:modified>
</cp:coreProperties>
</file>