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BFA" w:rsidRPr="009E7E6B" w:rsidRDefault="00FD3675" w:rsidP="003154E2">
      <w:pPr>
        <w:jc w:val="center"/>
        <w:rPr>
          <w:rFonts w:ascii="Times New Roman" w:hAnsi="Times New Roman" w:cs="Times New Roman"/>
          <w:sz w:val="24"/>
          <w:szCs w:val="24"/>
        </w:rPr>
      </w:pPr>
      <w:bookmarkStart w:id="0" w:name="_GoBack"/>
      <w:bookmarkEnd w:id="0"/>
      <w:r w:rsidRPr="009E7E6B">
        <w:rPr>
          <w:rFonts w:ascii="Times New Roman" w:hAnsi="Times New Roman" w:cs="Times New Roman"/>
          <w:sz w:val="24"/>
          <w:szCs w:val="24"/>
        </w:rPr>
        <w:t xml:space="preserve">CONFERENCE SUR LES </w:t>
      </w:r>
      <w:r w:rsidR="00511717" w:rsidRPr="009E7E6B">
        <w:rPr>
          <w:rFonts w:ascii="Times New Roman" w:hAnsi="Times New Roman" w:cs="Times New Roman"/>
          <w:sz w:val="24"/>
          <w:szCs w:val="24"/>
        </w:rPr>
        <w:t>INFECTION</w:t>
      </w:r>
      <w:r w:rsidRPr="009E7E6B">
        <w:rPr>
          <w:rFonts w:ascii="Times New Roman" w:hAnsi="Times New Roman" w:cs="Times New Roman"/>
          <w:sz w:val="24"/>
          <w:szCs w:val="24"/>
        </w:rPr>
        <w:t>S</w:t>
      </w:r>
      <w:r w:rsidR="00511717" w:rsidRPr="009E7E6B">
        <w:rPr>
          <w:rFonts w:ascii="Times New Roman" w:hAnsi="Times New Roman" w:cs="Times New Roman"/>
          <w:sz w:val="24"/>
          <w:szCs w:val="24"/>
        </w:rPr>
        <w:t xml:space="preserve"> NOSOCOMIALE</w:t>
      </w:r>
      <w:r w:rsidRPr="009E7E6B">
        <w:rPr>
          <w:rFonts w:ascii="Times New Roman" w:hAnsi="Times New Roman" w:cs="Times New Roman"/>
          <w:sz w:val="24"/>
          <w:szCs w:val="24"/>
        </w:rPr>
        <w:t>S</w:t>
      </w:r>
    </w:p>
    <w:p w:rsidR="00FD3675" w:rsidRPr="009E7E6B" w:rsidRDefault="00FD3675" w:rsidP="003154E2">
      <w:pPr>
        <w:jc w:val="center"/>
        <w:rPr>
          <w:rFonts w:ascii="Times New Roman" w:hAnsi="Times New Roman" w:cs="Times New Roman"/>
          <w:sz w:val="24"/>
          <w:szCs w:val="24"/>
        </w:rPr>
      </w:pPr>
      <w:r w:rsidRPr="009E7E6B">
        <w:rPr>
          <w:rFonts w:ascii="Times New Roman" w:hAnsi="Times New Roman" w:cs="Times New Roman"/>
          <w:sz w:val="24"/>
          <w:szCs w:val="24"/>
        </w:rPr>
        <w:t>Le 28 septembre 2021</w:t>
      </w:r>
      <w:r w:rsidR="009E7E6B">
        <w:rPr>
          <w:rFonts w:ascii="Times New Roman" w:hAnsi="Times New Roman" w:cs="Times New Roman"/>
          <w:sz w:val="24"/>
          <w:szCs w:val="24"/>
        </w:rPr>
        <w:t xml:space="preserve"> – CHU d’Amiens</w:t>
      </w:r>
    </w:p>
    <w:p w:rsidR="001D7384" w:rsidRPr="009E7E6B" w:rsidRDefault="001D7384" w:rsidP="007A6E78">
      <w:pPr>
        <w:jc w:val="both"/>
        <w:rPr>
          <w:rFonts w:ascii="Times New Roman" w:hAnsi="Times New Roman" w:cs="Times New Roman"/>
          <w:sz w:val="24"/>
          <w:szCs w:val="24"/>
        </w:rPr>
      </w:pPr>
    </w:p>
    <w:p w:rsidR="001D7384" w:rsidRPr="009E7E6B" w:rsidRDefault="001D7384" w:rsidP="007A6E78">
      <w:pPr>
        <w:jc w:val="both"/>
        <w:rPr>
          <w:rFonts w:ascii="Times New Roman" w:hAnsi="Times New Roman" w:cs="Times New Roman"/>
          <w:sz w:val="24"/>
          <w:szCs w:val="24"/>
        </w:rPr>
      </w:pPr>
      <w:r w:rsidRPr="009E7E6B">
        <w:rPr>
          <w:rFonts w:ascii="Times New Roman" w:hAnsi="Times New Roman" w:cs="Times New Roman"/>
          <w:sz w:val="24"/>
          <w:szCs w:val="24"/>
        </w:rPr>
        <w:t xml:space="preserve">Je ne reviendrai pas sur </w:t>
      </w:r>
      <w:r w:rsidR="00FD3675" w:rsidRPr="009E7E6B">
        <w:rPr>
          <w:rFonts w:ascii="Times New Roman" w:hAnsi="Times New Roman" w:cs="Times New Roman"/>
          <w:sz w:val="24"/>
          <w:szCs w:val="24"/>
        </w:rPr>
        <w:t>l’importance</w:t>
      </w:r>
      <w:r w:rsidRPr="009E7E6B">
        <w:rPr>
          <w:rFonts w:ascii="Times New Roman" w:hAnsi="Times New Roman" w:cs="Times New Roman"/>
          <w:sz w:val="24"/>
          <w:szCs w:val="24"/>
        </w:rPr>
        <w:t xml:space="preserve"> de l’expertise </w:t>
      </w:r>
      <w:r w:rsidR="00FD3675" w:rsidRPr="009E7E6B">
        <w:rPr>
          <w:rFonts w:ascii="Times New Roman" w:hAnsi="Times New Roman" w:cs="Times New Roman"/>
          <w:sz w:val="24"/>
          <w:szCs w:val="24"/>
        </w:rPr>
        <w:t xml:space="preserve">médicale </w:t>
      </w:r>
      <w:r w:rsidRPr="009E7E6B">
        <w:rPr>
          <w:rFonts w:ascii="Times New Roman" w:hAnsi="Times New Roman" w:cs="Times New Roman"/>
          <w:sz w:val="24"/>
          <w:szCs w:val="24"/>
        </w:rPr>
        <w:t xml:space="preserve">qui a déjà été </w:t>
      </w:r>
      <w:r w:rsidR="00FD3675" w:rsidRPr="009E7E6B">
        <w:rPr>
          <w:rFonts w:ascii="Times New Roman" w:hAnsi="Times New Roman" w:cs="Times New Roman"/>
          <w:sz w:val="24"/>
          <w:szCs w:val="24"/>
        </w:rPr>
        <w:t>rappelée,</w:t>
      </w:r>
      <w:r w:rsidRPr="009E7E6B">
        <w:rPr>
          <w:rFonts w:ascii="Times New Roman" w:hAnsi="Times New Roman" w:cs="Times New Roman"/>
          <w:sz w:val="24"/>
          <w:szCs w:val="24"/>
        </w:rPr>
        <w:t xml:space="preserve"> qui est éminemment nécessaire pour les magistrats</w:t>
      </w:r>
      <w:r w:rsidR="009E7E6B">
        <w:rPr>
          <w:rFonts w:ascii="Times New Roman" w:hAnsi="Times New Roman" w:cs="Times New Roman"/>
          <w:sz w:val="24"/>
          <w:szCs w:val="24"/>
        </w:rPr>
        <w:t>,</w:t>
      </w:r>
      <w:r w:rsidRPr="009E7E6B">
        <w:rPr>
          <w:rFonts w:ascii="Times New Roman" w:hAnsi="Times New Roman" w:cs="Times New Roman"/>
          <w:sz w:val="24"/>
          <w:szCs w:val="24"/>
        </w:rPr>
        <w:t xml:space="preserve"> </w:t>
      </w:r>
      <w:r w:rsidR="00FD3675" w:rsidRPr="009E7E6B">
        <w:rPr>
          <w:rFonts w:ascii="Times New Roman" w:hAnsi="Times New Roman" w:cs="Times New Roman"/>
          <w:sz w:val="24"/>
          <w:szCs w:val="24"/>
        </w:rPr>
        <w:t>qui ne sont</w:t>
      </w:r>
      <w:r w:rsidR="001C5501" w:rsidRPr="009E7E6B">
        <w:rPr>
          <w:rFonts w:ascii="Times New Roman" w:hAnsi="Times New Roman" w:cs="Times New Roman"/>
          <w:sz w:val="24"/>
          <w:szCs w:val="24"/>
        </w:rPr>
        <w:t xml:space="preserve"> pas des </w:t>
      </w:r>
      <w:r w:rsidR="009E7E6B">
        <w:rPr>
          <w:rFonts w:ascii="Times New Roman" w:hAnsi="Times New Roman" w:cs="Times New Roman"/>
          <w:sz w:val="24"/>
          <w:szCs w:val="24"/>
        </w:rPr>
        <w:t>« </w:t>
      </w:r>
      <w:proofErr w:type="spellStart"/>
      <w:r w:rsidR="001C5501" w:rsidRPr="009E7E6B">
        <w:rPr>
          <w:rFonts w:ascii="Times New Roman" w:hAnsi="Times New Roman" w:cs="Times New Roman"/>
          <w:sz w:val="24"/>
          <w:szCs w:val="24"/>
        </w:rPr>
        <w:t>sachants</w:t>
      </w:r>
      <w:proofErr w:type="spellEnd"/>
      <w:r w:rsidR="009E7E6B">
        <w:rPr>
          <w:rFonts w:ascii="Times New Roman" w:hAnsi="Times New Roman" w:cs="Times New Roman"/>
          <w:sz w:val="24"/>
          <w:szCs w:val="24"/>
        </w:rPr>
        <w:t> »,</w:t>
      </w:r>
      <w:r w:rsidR="001C5501" w:rsidRPr="009E7E6B">
        <w:rPr>
          <w:rFonts w:ascii="Times New Roman" w:hAnsi="Times New Roman" w:cs="Times New Roman"/>
          <w:sz w:val="24"/>
          <w:szCs w:val="24"/>
        </w:rPr>
        <w:t xml:space="preserve"> et </w:t>
      </w:r>
      <w:r w:rsidR="00FD3675" w:rsidRPr="009E7E6B">
        <w:rPr>
          <w:rFonts w:ascii="Times New Roman" w:hAnsi="Times New Roman" w:cs="Times New Roman"/>
          <w:sz w:val="24"/>
          <w:szCs w:val="24"/>
        </w:rPr>
        <w:t>qui</w:t>
      </w:r>
      <w:r w:rsidR="001C5501" w:rsidRPr="009E7E6B">
        <w:rPr>
          <w:rFonts w:ascii="Times New Roman" w:hAnsi="Times New Roman" w:cs="Times New Roman"/>
          <w:sz w:val="24"/>
          <w:szCs w:val="24"/>
        </w:rPr>
        <w:t xml:space="preserve"> est </w:t>
      </w:r>
      <w:r w:rsidR="003154E2" w:rsidRPr="009E7E6B">
        <w:rPr>
          <w:rFonts w:ascii="Times New Roman" w:hAnsi="Times New Roman" w:cs="Times New Roman"/>
          <w:sz w:val="24"/>
          <w:szCs w:val="24"/>
        </w:rPr>
        <w:t>le plus souvent indispensable</w:t>
      </w:r>
      <w:r w:rsidR="001C5501" w:rsidRPr="009E7E6B">
        <w:rPr>
          <w:rFonts w:ascii="Times New Roman" w:hAnsi="Times New Roman" w:cs="Times New Roman"/>
          <w:sz w:val="24"/>
          <w:szCs w:val="24"/>
        </w:rPr>
        <w:t xml:space="preserve"> pour </w:t>
      </w:r>
      <w:r w:rsidR="009E7E6B">
        <w:rPr>
          <w:rFonts w:ascii="Times New Roman" w:hAnsi="Times New Roman" w:cs="Times New Roman"/>
          <w:sz w:val="24"/>
          <w:szCs w:val="24"/>
        </w:rPr>
        <w:t xml:space="preserve">cadrer le débat contentieux et </w:t>
      </w:r>
      <w:r w:rsidR="001C5501" w:rsidRPr="009E7E6B">
        <w:rPr>
          <w:rFonts w:ascii="Times New Roman" w:hAnsi="Times New Roman" w:cs="Times New Roman"/>
          <w:sz w:val="24"/>
          <w:szCs w:val="24"/>
        </w:rPr>
        <w:t xml:space="preserve">trancher </w:t>
      </w:r>
      <w:r w:rsidR="009E7E6B">
        <w:rPr>
          <w:rFonts w:ascii="Times New Roman" w:hAnsi="Times New Roman" w:cs="Times New Roman"/>
          <w:sz w:val="24"/>
          <w:szCs w:val="24"/>
        </w:rPr>
        <w:t>le</w:t>
      </w:r>
      <w:r w:rsidR="001C5501" w:rsidRPr="009E7E6B">
        <w:rPr>
          <w:rFonts w:ascii="Times New Roman" w:hAnsi="Times New Roman" w:cs="Times New Roman"/>
          <w:sz w:val="24"/>
          <w:szCs w:val="24"/>
        </w:rPr>
        <w:t xml:space="preserve"> litige.</w:t>
      </w:r>
    </w:p>
    <w:p w:rsidR="001D7384" w:rsidRPr="009E7E6B" w:rsidRDefault="00F56130" w:rsidP="007A6E78">
      <w:pPr>
        <w:jc w:val="both"/>
        <w:rPr>
          <w:rFonts w:ascii="Times New Roman" w:hAnsi="Times New Roman" w:cs="Times New Roman"/>
          <w:sz w:val="24"/>
          <w:szCs w:val="24"/>
        </w:rPr>
      </w:pPr>
      <w:r w:rsidRPr="009E7E6B">
        <w:rPr>
          <w:rFonts w:ascii="Times New Roman" w:hAnsi="Times New Roman" w:cs="Times New Roman"/>
          <w:sz w:val="24"/>
          <w:szCs w:val="24"/>
        </w:rPr>
        <w:t>Mon propos aura donc pour finalité d’appeler votre attention</w:t>
      </w:r>
      <w:r w:rsidR="001D7384" w:rsidRPr="009E7E6B">
        <w:rPr>
          <w:rFonts w:ascii="Times New Roman" w:hAnsi="Times New Roman" w:cs="Times New Roman"/>
          <w:sz w:val="24"/>
          <w:szCs w:val="24"/>
        </w:rPr>
        <w:t xml:space="preserve"> sur deux </w:t>
      </w:r>
      <w:r w:rsidR="00086A62" w:rsidRPr="009E7E6B">
        <w:rPr>
          <w:rFonts w:ascii="Times New Roman" w:hAnsi="Times New Roman" w:cs="Times New Roman"/>
          <w:sz w:val="24"/>
          <w:szCs w:val="24"/>
        </w:rPr>
        <w:t>grandes problématiques</w:t>
      </w:r>
      <w:r w:rsidR="001D7384" w:rsidRPr="009E7E6B">
        <w:rPr>
          <w:rFonts w:ascii="Times New Roman" w:hAnsi="Times New Roman" w:cs="Times New Roman"/>
          <w:sz w:val="24"/>
          <w:szCs w:val="24"/>
        </w:rPr>
        <w:t xml:space="preserve"> juridiques</w:t>
      </w:r>
      <w:r w:rsidR="00086A62" w:rsidRPr="009E7E6B">
        <w:rPr>
          <w:rFonts w:ascii="Times New Roman" w:hAnsi="Times New Roman" w:cs="Times New Roman"/>
          <w:sz w:val="24"/>
          <w:szCs w:val="24"/>
        </w:rPr>
        <w:t xml:space="preserve"> auxquelles sont confrontés les magistrats, les parties et leurs avocats et</w:t>
      </w:r>
      <w:r w:rsidR="001D7384" w:rsidRPr="009E7E6B">
        <w:rPr>
          <w:rFonts w:ascii="Times New Roman" w:hAnsi="Times New Roman" w:cs="Times New Roman"/>
          <w:sz w:val="24"/>
          <w:szCs w:val="24"/>
        </w:rPr>
        <w:t xml:space="preserve"> qui concernent bien sûr les experts dans leur souci de répondre au mieux à la mis</w:t>
      </w:r>
      <w:r w:rsidR="001C5501" w:rsidRPr="009E7E6B">
        <w:rPr>
          <w:rFonts w:ascii="Times New Roman" w:hAnsi="Times New Roman" w:cs="Times New Roman"/>
          <w:sz w:val="24"/>
          <w:szCs w:val="24"/>
        </w:rPr>
        <w:t>sion confiée par la juridiction, à savoir, en 1</w:t>
      </w:r>
      <w:r w:rsidR="001C5501" w:rsidRPr="009E7E6B">
        <w:rPr>
          <w:rFonts w:ascii="Times New Roman" w:hAnsi="Times New Roman" w:cs="Times New Roman"/>
          <w:sz w:val="24"/>
          <w:szCs w:val="24"/>
          <w:vertAlign w:val="superscript"/>
        </w:rPr>
        <w:t>er</w:t>
      </w:r>
      <w:r w:rsidR="001C5501" w:rsidRPr="009E7E6B">
        <w:rPr>
          <w:rFonts w:ascii="Times New Roman" w:hAnsi="Times New Roman" w:cs="Times New Roman"/>
          <w:sz w:val="24"/>
          <w:szCs w:val="24"/>
        </w:rPr>
        <w:t xml:space="preserve"> lieu, le régime </w:t>
      </w:r>
      <w:r w:rsidR="00C362A7" w:rsidRPr="009E7E6B">
        <w:rPr>
          <w:rFonts w:ascii="Times New Roman" w:hAnsi="Times New Roman" w:cs="Times New Roman"/>
          <w:sz w:val="24"/>
          <w:szCs w:val="24"/>
        </w:rPr>
        <w:t>légal</w:t>
      </w:r>
      <w:r w:rsidR="001C5501" w:rsidRPr="009E7E6B">
        <w:rPr>
          <w:rFonts w:ascii="Times New Roman" w:hAnsi="Times New Roman" w:cs="Times New Roman"/>
          <w:sz w:val="24"/>
          <w:szCs w:val="24"/>
        </w:rPr>
        <w:t xml:space="preserve"> de la responsabilité </w:t>
      </w:r>
      <w:r w:rsidR="00FD3675" w:rsidRPr="009E7E6B">
        <w:rPr>
          <w:rFonts w:ascii="Times New Roman" w:hAnsi="Times New Roman" w:cs="Times New Roman"/>
          <w:sz w:val="24"/>
          <w:szCs w:val="24"/>
        </w:rPr>
        <w:t>et la notion même</w:t>
      </w:r>
      <w:r w:rsidR="001C5501" w:rsidRPr="009E7E6B">
        <w:rPr>
          <w:rFonts w:ascii="Times New Roman" w:hAnsi="Times New Roman" w:cs="Times New Roman"/>
          <w:sz w:val="24"/>
          <w:szCs w:val="24"/>
        </w:rPr>
        <w:t xml:space="preserve"> d’infection nosocomiale</w:t>
      </w:r>
      <w:r w:rsidR="00C362A7" w:rsidRPr="009E7E6B">
        <w:rPr>
          <w:rFonts w:ascii="Times New Roman" w:hAnsi="Times New Roman" w:cs="Times New Roman"/>
          <w:sz w:val="24"/>
          <w:szCs w:val="24"/>
        </w:rPr>
        <w:t xml:space="preserve"> qui </w:t>
      </w:r>
      <w:r w:rsidR="00FD3675" w:rsidRPr="009E7E6B">
        <w:rPr>
          <w:rFonts w:ascii="Times New Roman" w:hAnsi="Times New Roman" w:cs="Times New Roman"/>
          <w:sz w:val="24"/>
          <w:szCs w:val="24"/>
        </w:rPr>
        <w:t>ont</w:t>
      </w:r>
      <w:r w:rsidR="00C362A7" w:rsidRPr="009E7E6B">
        <w:rPr>
          <w:rFonts w:ascii="Times New Roman" w:hAnsi="Times New Roman" w:cs="Times New Roman"/>
          <w:sz w:val="24"/>
          <w:szCs w:val="24"/>
        </w:rPr>
        <w:t xml:space="preserve"> été </w:t>
      </w:r>
      <w:r w:rsidR="00086A62" w:rsidRPr="009E7E6B">
        <w:rPr>
          <w:rFonts w:ascii="Times New Roman" w:hAnsi="Times New Roman" w:cs="Times New Roman"/>
          <w:sz w:val="24"/>
          <w:szCs w:val="24"/>
        </w:rPr>
        <w:t xml:space="preserve">pour le moins </w:t>
      </w:r>
      <w:r w:rsidR="00FD3675" w:rsidRPr="009E7E6B">
        <w:rPr>
          <w:rFonts w:ascii="Times New Roman" w:hAnsi="Times New Roman" w:cs="Times New Roman"/>
          <w:sz w:val="24"/>
          <w:szCs w:val="24"/>
        </w:rPr>
        <w:t xml:space="preserve">mouvants, </w:t>
      </w:r>
      <w:r w:rsidR="00C362A7" w:rsidRPr="009E7E6B">
        <w:rPr>
          <w:rFonts w:ascii="Times New Roman" w:hAnsi="Times New Roman" w:cs="Times New Roman"/>
          <w:sz w:val="24"/>
          <w:szCs w:val="24"/>
        </w:rPr>
        <w:t>évolutif</w:t>
      </w:r>
      <w:r w:rsidR="00FD3675" w:rsidRPr="009E7E6B">
        <w:rPr>
          <w:rFonts w:ascii="Times New Roman" w:hAnsi="Times New Roman" w:cs="Times New Roman"/>
          <w:sz w:val="24"/>
          <w:szCs w:val="24"/>
        </w:rPr>
        <w:t>s</w:t>
      </w:r>
      <w:r w:rsidR="00C362A7" w:rsidRPr="009E7E6B">
        <w:rPr>
          <w:rFonts w:ascii="Times New Roman" w:hAnsi="Times New Roman" w:cs="Times New Roman"/>
          <w:sz w:val="24"/>
          <w:szCs w:val="24"/>
        </w:rPr>
        <w:t xml:space="preserve"> </w:t>
      </w:r>
      <w:r w:rsidR="00B0408A" w:rsidRPr="009E7E6B">
        <w:rPr>
          <w:rFonts w:ascii="Times New Roman" w:hAnsi="Times New Roman" w:cs="Times New Roman"/>
          <w:sz w:val="24"/>
          <w:szCs w:val="24"/>
        </w:rPr>
        <w:t>mais qui semble</w:t>
      </w:r>
      <w:r w:rsidR="00FD3675" w:rsidRPr="009E7E6B">
        <w:rPr>
          <w:rFonts w:ascii="Times New Roman" w:hAnsi="Times New Roman" w:cs="Times New Roman"/>
          <w:sz w:val="24"/>
          <w:szCs w:val="24"/>
        </w:rPr>
        <w:t>nt</w:t>
      </w:r>
      <w:r w:rsidR="00B0408A" w:rsidRPr="009E7E6B">
        <w:rPr>
          <w:rFonts w:ascii="Times New Roman" w:hAnsi="Times New Roman" w:cs="Times New Roman"/>
          <w:sz w:val="24"/>
          <w:szCs w:val="24"/>
        </w:rPr>
        <w:t xml:space="preserve"> </w:t>
      </w:r>
      <w:r w:rsidR="00FD3675" w:rsidRPr="009E7E6B">
        <w:rPr>
          <w:rFonts w:ascii="Times New Roman" w:hAnsi="Times New Roman" w:cs="Times New Roman"/>
          <w:sz w:val="24"/>
          <w:szCs w:val="24"/>
        </w:rPr>
        <w:t>aujourd’hui</w:t>
      </w:r>
      <w:r w:rsidR="00B0408A" w:rsidRPr="009E7E6B">
        <w:rPr>
          <w:rFonts w:ascii="Times New Roman" w:hAnsi="Times New Roman" w:cs="Times New Roman"/>
          <w:sz w:val="24"/>
          <w:szCs w:val="24"/>
        </w:rPr>
        <w:t xml:space="preserve"> stabilisé</w:t>
      </w:r>
      <w:r w:rsidR="00FD3675" w:rsidRPr="009E7E6B">
        <w:rPr>
          <w:rFonts w:ascii="Times New Roman" w:hAnsi="Times New Roman" w:cs="Times New Roman"/>
          <w:sz w:val="24"/>
          <w:szCs w:val="24"/>
        </w:rPr>
        <w:t>s</w:t>
      </w:r>
      <w:r w:rsidR="001C5501" w:rsidRPr="009E7E6B">
        <w:rPr>
          <w:rFonts w:ascii="Times New Roman" w:hAnsi="Times New Roman" w:cs="Times New Roman"/>
          <w:sz w:val="24"/>
          <w:szCs w:val="24"/>
        </w:rPr>
        <w:t>, et, en 2</w:t>
      </w:r>
      <w:r w:rsidR="001C5501" w:rsidRPr="009E7E6B">
        <w:rPr>
          <w:rFonts w:ascii="Times New Roman" w:hAnsi="Times New Roman" w:cs="Times New Roman"/>
          <w:sz w:val="24"/>
          <w:szCs w:val="24"/>
          <w:vertAlign w:val="superscript"/>
        </w:rPr>
        <w:t>nd</w:t>
      </w:r>
      <w:r w:rsidR="001C5501" w:rsidRPr="009E7E6B">
        <w:rPr>
          <w:rFonts w:ascii="Times New Roman" w:hAnsi="Times New Roman" w:cs="Times New Roman"/>
          <w:sz w:val="24"/>
          <w:szCs w:val="24"/>
        </w:rPr>
        <w:t xml:space="preserve"> lieu, les difficultés </w:t>
      </w:r>
      <w:r w:rsidR="00086A62" w:rsidRPr="009E7E6B">
        <w:rPr>
          <w:rFonts w:ascii="Times New Roman" w:hAnsi="Times New Roman" w:cs="Times New Roman"/>
          <w:sz w:val="24"/>
          <w:szCs w:val="24"/>
        </w:rPr>
        <w:t>liées au</w:t>
      </w:r>
      <w:r w:rsidR="00B0408A" w:rsidRPr="009E7E6B">
        <w:rPr>
          <w:rFonts w:ascii="Times New Roman" w:hAnsi="Times New Roman" w:cs="Times New Roman"/>
          <w:sz w:val="24"/>
          <w:szCs w:val="24"/>
        </w:rPr>
        <w:t xml:space="preserve"> le lien de causalité entre</w:t>
      </w:r>
      <w:r w:rsidR="001C5501" w:rsidRPr="009E7E6B">
        <w:rPr>
          <w:rFonts w:ascii="Times New Roman" w:hAnsi="Times New Roman" w:cs="Times New Roman"/>
          <w:sz w:val="24"/>
          <w:szCs w:val="24"/>
        </w:rPr>
        <w:t xml:space="preserve"> l’infection nosocomiale </w:t>
      </w:r>
      <w:r w:rsidR="00B0408A" w:rsidRPr="009E7E6B">
        <w:rPr>
          <w:rFonts w:ascii="Times New Roman" w:hAnsi="Times New Roman" w:cs="Times New Roman"/>
          <w:sz w:val="24"/>
          <w:szCs w:val="24"/>
        </w:rPr>
        <w:t>et le dommage subi par le</w:t>
      </w:r>
      <w:r w:rsidR="001C5501" w:rsidRPr="009E7E6B">
        <w:rPr>
          <w:rFonts w:ascii="Times New Roman" w:hAnsi="Times New Roman" w:cs="Times New Roman"/>
          <w:sz w:val="24"/>
          <w:szCs w:val="24"/>
        </w:rPr>
        <w:t xml:space="preserve"> patient.</w:t>
      </w:r>
    </w:p>
    <w:p w:rsidR="00AA0C27" w:rsidRPr="009E7E6B" w:rsidRDefault="001C5501" w:rsidP="007A6E78">
      <w:pPr>
        <w:jc w:val="both"/>
        <w:rPr>
          <w:rFonts w:ascii="Times New Roman" w:hAnsi="Times New Roman" w:cs="Times New Roman"/>
          <w:sz w:val="24"/>
          <w:szCs w:val="24"/>
        </w:rPr>
      </w:pPr>
      <w:r w:rsidRPr="009E7E6B">
        <w:rPr>
          <w:rFonts w:ascii="Times New Roman" w:hAnsi="Times New Roman" w:cs="Times New Roman"/>
          <w:sz w:val="24"/>
          <w:szCs w:val="24"/>
        </w:rPr>
        <w:t>S’agissant du 1</w:t>
      </w:r>
      <w:r w:rsidRPr="009E7E6B">
        <w:rPr>
          <w:rFonts w:ascii="Times New Roman" w:hAnsi="Times New Roman" w:cs="Times New Roman"/>
          <w:sz w:val="24"/>
          <w:szCs w:val="24"/>
          <w:vertAlign w:val="superscript"/>
        </w:rPr>
        <w:t>er</w:t>
      </w:r>
      <w:r w:rsidRPr="009E7E6B">
        <w:rPr>
          <w:rFonts w:ascii="Times New Roman" w:hAnsi="Times New Roman" w:cs="Times New Roman"/>
          <w:sz w:val="24"/>
          <w:szCs w:val="24"/>
        </w:rPr>
        <w:t xml:space="preserve"> point, à</w:t>
      </w:r>
      <w:r w:rsidR="00AA0C27" w:rsidRPr="009E7E6B">
        <w:rPr>
          <w:rFonts w:ascii="Times New Roman" w:hAnsi="Times New Roman" w:cs="Times New Roman"/>
          <w:sz w:val="24"/>
          <w:szCs w:val="24"/>
        </w:rPr>
        <w:t xml:space="preserve"> l’heure actuelle,</w:t>
      </w:r>
      <w:r w:rsidRPr="009E7E6B">
        <w:rPr>
          <w:rFonts w:ascii="Times New Roman" w:hAnsi="Times New Roman" w:cs="Times New Roman"/>
          <w:sz w:val="24"/>
          <w:szCs w:val="24"/>
        </w:rPr>
        <w:t xml:space="preserve"> comme vous le savez</w:t>
      </w:r>
      <w:r w:rsidR="00AA0C27" w:rsidRPr="009E7E6B">
        <w:rPr>
          <w:rFonts w:ascii="Times New Roman" w:hAnsi="Times New Roman" w:cs="Times New Roman"/>
          <w:sz w:val="24"/>
          <w:szCs w:val="24"/>
        </w:rPr>
        <w:t xml:space="preserve"> le régime de </w:t>
      </w:r>
      <w:r w:rsidRPr="009E7E6B">
        <w:rPr>
          <w:rFonts w:ascii="Times New Roman" w:hAnsi="Times New Roman" w:cs="Times New Roman"/>
          <w:sz w:val="24"/>
          <w:szCs w:val="24"/>
        </w:rPr>
        <w:t xml:space="preserve">la </w:t>
      </w:r>
      <w:r w:rsidR="00AA0C27" w:rsidRPr="009E7E6B">
        <w:rPr>
          <w:rFonts w:ascii="Times New Roman" w:hAnsi="Times New Roman" w:cs="Times New Roman"/>
          <w:sz w:val="24"/>
          <w:szCs w:val="24"/>
        </w:rPr>
        <w:t>resp</w:t>
      </w:r>
      <w:r w:rsidR="00FD3675" w:rsidRPr="009E7E6B">
        <w:rPr>
          <w:rFonts w:ascii="Times New Roman" w:hAnsi="Times New Roman" w:cs="Times New Roman"/>
          <w:sz w:val="24"/>
          <w:szCs w:val="24"/>
        </w:rPr>
        <w:t>onsabilité</w:t>
      </w:r>
      <w:r w:rsidR="00AA0C27" w:rsidRPr="009E7E6B">
        <w:rPr>
          <w:rFonts w:ascii="Times New Roman" w:hAnsi="Times New Roman" w:cs="Times New Roman"/>
          <w:sz w:val="24"/>
          <w:szCs w:val="24"/>
        </w:rPr>
        <w:t xml:space="preserve"> résultant des infections </w:t>
      </w:r>
      <w:r w:rsidR="00FD3675" w:rsidRPr="009E7E6B">
        <w:rPr>
          <w:rFonts w:ascii="Times New Roman" w:hAnsi="Times New Roman" w:cs="Times New Roman"/>
          <w:sz w:val="24"/>
          <w:szCs w:val="24"/>
        </w:rPr>
        <w:t>nosocomiales</w:t>
      </w:r>
      <w:r w:rsidR="00AA0C27" w:rsidRPr="009E7E6B">
        <w:rPr>
          <w:rFonts w:ascii="Times New Roman" w:hAnsi="Times New Roman" w:cs="Times New Roman"/>
          <w:sz w:val="24"/>
          <w:szCs w:val="24"/>
        </w:rPr>
        <w:t xml:space="preserve"> résulte de</w:t>
      </w:r>
      <w:r w:rsidR="00511717" w:rsidRPr="009E7E6B">
        <w:rPr>
          <w:rFonts w:ascii="Times New Roman" w:hAnsi="Times New Roman" w:cs="Times New Roman"/>
          <w:sz w:val="24"/>
          <w:szCs w:val="24"/>
        </w:rPr>
        <w:t xml:space="preserve"> l’art L. 1142-1 du </w:t>
      </w:r>
      <w:r w:rsidR="001F6EEA">
        <w:rPr>
          <w:rFonts w:ascii="Times New Roman" w:hAnsi="Times New Roman" w:cs="Times New Roman"/>
          <w:sz w:val="24"/>
          <w:szCs w:val="24"/>
        </w:rPr>
        <w:t>code de la santé publique (CSP)</w:t>
      </w:r>
      <w:r w:rsidR="00AA0C27" w:rsidRPr="009E7E6B">
        <w:rPr>
          <w:rFonts w:ascii="Times New Roman" w:hAnsi="Times New Roman" w:cs="Times New Roman"/>
          <w:sz w:val="24"/>
          <w:szCs w:val="24"/>
        </w:rPr>
        <w:t xml:space="preserve"> introduit par la loi n°2002-303 du 4 mars 2002 relative aux droits des malades et à la qualité du système de santé connue également </w:t>
      </w:r>
      <w:r w:rsidR="007F00AC" w:rsidRPr="009E7E6B">
        <w:rPr>
          <w:rFonts w:ascii="Times New Roman" w:hAnsi="Times New Roman" w:cs="Times New Roman"/>
          <w:sz w:val="24"/>
          <w:szCs w:val="24"/>
        </w:rPr>
        <w:t>sous le nom de loi Kouchner</w:t>
      </w:r>
    </w:p>
    <w:p w:rsidR="00B0408A" w:rsidRPr="009E7E6B" w:rsidRDefault="00AA0C27" w:rsidP="007A6E78">
      <w:pPr>
        <w:jc w:val="both"/>
        <w:rPr>
          <w:rFonts w:ascii="Times New Roman" w:hAnsi="Times New Roman" w:cs="Times New Roman"/>
          <w:sz w:val="24"/>
          <w:szCs w:val="24"/>
        </w:rPr>
      </w:pPr>
      <w:r w:rsidRPr="009E7E6B">
        <w:rPr>
          <w:rFonts w:ascii="Times New Roman" w:hAnsi="Times New Roman" w:cs="Times New Roman"/>
          <w:sz w:val="24"/>
          <w:szCs w:val="24"/>
        </w:rPr>
        <w:t>Que dit cet article</w:t>
      </w:r>
      <w:r w:rsidR="00FD3675" w:rsidRPr="009E7E6B">
        <w:rPr>
          <w:rFonts w:ascii="Times New Roman" w:hAnsi="Times New Roman" w:cs="Times New Roman"/>
          <w:sz w:val="24"/>
          <w:szCs w:val="24"/>
        </w:rPr>
        <w:t> ?</w:t>
      </w:r>
      <w:r w:rsidR="007F00AC" w:rsidRPr="009E7E6B">
        <w:rPr>
          <w:rFonts w:ascii="Times New Roman" w:hAnsi="Times New Roman" w:cs="Times New Roman"/>
          <w:sz w:val="24"/>
          <w:szCs w:val="24"/>
        </w:rPr>
        <w:t xml:space="preserve"> </w:t>
      </w:r>
      <w:r w:rsidR="00FD3675" w:rsidRPr="009E7E6B">
        <w:rPr>
          <w:rFonts w:ascii="Times New Roman" w:hAnsi="Times New Roman" w:cs="Times New Roman"/>
          <w:sz w:val="24"/>
          <w:szCs w:val="24"/>
        </w:rPr>
        <w:t>L</w:t>
      </w:r>
      <w:r w:rsidR="007F00AC" w:rsidRPr="009E7E6B">
        <w:rPr>
          <w:rFonts w:ascii="Times New Roman" w:hAnsi="Times New Roman" w:cs="Times New Roman"/>
          <w:sz w:val="24"/>
          <w:szCs w:val="24"/>
        </w:rPr>
        <w:t>e dernier aliéna du I pose le principe d’une resp</w:t>
      </w:r>
      <w:r w:rsidR="00FD3675" w:rsidRPr="009E7E6B">
        <w:rPr>
          <w:rFonts w:ascii="Times New Roman" w:hAnsi="Times New Roman" w:cs="Times New Roman"/>
          <w:sz w:val="24"/>
          <w:szCs w:val="24"/>
        </w:rPr>
        <w:t>onsabilité</w:t>
      </w:r>
      <w:r w:rsidR="007F00AC" w:rsidRPr="009E7E6B">
        <w:rPr>
          <w:rFonts w:ascii="Times New Roman" w:hAnsi="Times New Roman" w:cs="Times New Roman"/>
          <w:sz w:val="24"/>
          <w:szCs w:val="24"/>
        </w:rPr>
        <w:t xml:space="preserve"> de plein droit des établissement</w:t>
      </w:r>
      <w:r w:rsidR="001C5501" w:rsidRPr="009E7E6B">
        <w:rPr>
          <w:rFonts w:ascii="Times New Roman" w:hAnsi="Times New Roman" w:cs="Times New Roman"/>
          <w:sz w:val="24"/>
          <w:szCs w:val="24"/>
        </w:rPr>
        <w:t>s</w:t>
      </w:r>
      <w:r w:rsidR="007F00AC" w:rsidRPr="009E7E6B">
        <w:rPr>
          <w:rFonts w:ascii="Times New Roman" w:hAnsi="Times New Roman" w:cs="Times New Roman"/>
          <w:sz w:val="24"/>
          <w:szCs w:val="24"/>
        </w:rPr>
        <w:t xml:space="preserve"> de santé en cas d’infections nosocomiales, sauf si la preuve d’une cause étrangère est rapporté</w:t>
      </w:r>
      <w:r w:rsidR="00B0408A" w:rsidRPr="009E7E6B">
        <w:rPr>
          <w:rFonts w:ascii="Times New Roman" w:hAnsi="Times New Roman" w:cs="Times New Roman"/>
          <w:sz w:val="24"/>
          <w:szCs w:val="24"/>
        </w:rPr>
        <w:t>e</w:t>
      </w:r>
      <w:r w:rsidR="007F00AC" w:rsidRPr="009E7E6B">
        <w:rPr>
          <w:rFonts w:ascii="Times New Roman" w:hAnsi="Times New Roman" w:cs="Times New Roman"/>
          <w:sz w:val="24"/>
          <w:szCs w:val="24"/>
        </w:rPr>
        <w:t>.</w:t>
      </w:r>
    </w:p>
    <w:p w:rsidR="00B0408A" w:rsidRPr="009E7E6B" w:rsidRDefault="001C5501" w:rsidP="007A6E78">
      <w:pPr>
        <w:jc w:val="both"/>
        <w:rPr>
          <w:rFonts w:ascii="Times New Roman" w:hAnsi="Times New Roman" w:cs="Times New Roman"/>
          <w:sz w:val="24"/>
          <w:szCs w:val="24"/>
        </w:rPr>
      </w:pPr>
      <w:r w:rsidRPr="009E7E6B">
        <w:rPr>
          <w:rFonts w:ascii="Times New Roman" w:hAnsi="Times New Roman" w:cs="Times New Roman"/>
          <w:sz w:val="24"/>
          <w:szCs w:val="24"/>
        </w:rPr>
        <w:t>Formulation</w:t>
      </w:r>
      <w:r w:rsidR="00FD3675" w:rsidRPr="009E7E6B">
        <w:rPr>
          <w:rFonts w:ascii="Times New Roman" w:hAnsi="Times New Roman" w:cs="Times New Roman"/>
          <w:sz w:val="24"/>
          <w:szCs w:val="24"/>
        </w:rPr>
        <w:t xml:space="preserve"> </w:t>
      </w:r>
      <w:proofErr w:type="spellStart"/>
      <w:r w:rsidR="00FD3675" w:rsidRPr="009E7E6B">
        <w:rPr>
          <w:rFonts w:ascii="Times New Roman" w:hAnsi="Times New Roman" w:cs="Times New Roman"/>
          <w:sz w:val="24"/>
          <w:szCs w:val="24"/>
        </w:rPr>
        <w:t>facialement</w:t>
      </w:r>
      <w:proofErr w:type="spellEnd"/>
      <w:r w:rsidRPr="009E7E6B">
        <w:rPr>
          <w:rFonts w:ascii="Times New Roman" w:hAnsi="Times New Roman" w:cs="Times New Roman"/>
          <w:sz w:val="24"/>
          <w:szCs w:val="24"/>
        </w:rPr>
        <w:t xml:space="preserve"> simple et claire </w:t>
      </w:r>
      <w:r w:rsidR="00B0408A" w:rsidRPr="009E7E6B">
        <w:rPr>
          <w:rFonts w:ascii="Times New Roman" w:hAnsi="Times New Roman" w:cs="Times New Roman"/>
          <w:sz w:val="24"/>
          <w:szCs w:val="24"/>
        </w:rPr>
        <w:t>qui pose le principe d’une forme de responsabilité sans faute qui est tout à fait dérogatoire puisque le même article pose le principe d’une responsabilité pour faut</w:t>
      </w:r>
      <w:r w:rsidR="00FD3675" w:rsidRPr="009E7E6B">
        <w:rPr>
          <w:rFonts w:ascii="Times New Roman" w:hAnsi="Times New Roman" w:cs="Times New Roman"/>
          <w:sz w:val="24"/>
          <w:szCs w:val="24"/>
        </w:rPr>
        <w:t>e des établissements de santé mis à part une</w:t>
      </w:r>
      <w:r w:rsidR="00B0408A" w:rsidRPr="009E7E6B">
        <w:rPr>
          <w:rFonts w:ascii="Times New Roman" w:hAnsi="Times New Roman" w:cs="Times New Roman"/>
          <w:sz w:val="24"/>
          <w:szCs w:val="24"/>
        </w:rPr>
        <w:t xml:space="preserve"> </w:t>
      </w:r>
      <w:r w:rsidR="00846AC2" w:rsidRPr="009E7E6B">
        <w:rPr>
          <w:rFonts w:ascii="Times New Roman" w:hAnsi="Times New Roman" w:cs="Times New Roman"/>
          <w:sz w:val="24"/>
          <w:szCs w:val="24"/>
        </w:rPr>
        <w:t>réserve</w:t>
      </w:r>
      <w:r w:rsidR="00FD3675" w:rsidRPr="009E7E6B">
        <w:rPr>
          <w:rFonts w:ascii="Times New Roman" w:hAnsi="Times New Roman" w:cs="Times New Roman"/>
          <w:sz w:val="24"/>
          <w:szCs w:val="24"/>
        </w:rPr>
        <w:t>,</w:t>
      </w:r>
      <w:r w:rsidR="00846AC2" w:rsidRPr="009E7E6B">
        <w:rPr>
          <w:rFonts w:ascii="Times New Roman" w:hAnsi="Times New Roman" w:cs="Times New Roman"/>
          <w:sz w:val="24"/>
          <w:szCs w:val="24"/>
        </w:rPr>
        <w:t xml:space="preserve"> </w:t>
      </w:r>
      <w:r w:rsidR="00FD3675" w:rsidRPr="009E7E6B">
        <w:rPr>
          <w:rFonts w:ascii="Times New Roman" w:hAnsi="Times New Roman" w:cs="Times New Roman"/>
          <w:sz w:val="24"/>
          <w:szCs w:val="24"/>
        </w:rPr>
        <w:t>la</w:t>
      </w:r>
      <w:r w:rsidR="00B0408A" w:rsidRPr="009E7E6B">
        <w:rPr>
          <w:rFonts w:ascii="Times New Roman" w:hAnsi="Times New Roman" w:cs="Times New Roman"/>
          <w:sz w:val="24"/>
          <w:szCs w:val="24"/>
        </w:rPr>
        <w:t xml:space="preserve"> prise en charge au titre de la solidarité nationale des conséquences des accidents médicaux non fautifs, les aléas thérapeutiques, </w:t>
      </w:r>
      <w:r w:rsidR="00FD3675" w:rsidRPr="009E7E6B">
        <w:rPr>
          <w:rFonts w:ascii="Times New Roman" w:hAnsi="Times New Roman" w:cs="Times New Roman"/>
          <w:sz w:val="24"/>
          <w:szCs w:val="24"/>
        </w:rPr>
        <w:t xml:space="preserve">mais </w:t>
      </w:r>
      <w:r w:rsidR="00B0408A" w:rsidRPr="009E7E6B">
        <w:rPr>
          <w:rFonts w:ascii="Times New Roman" w:hAnsi="Times New Roman" w:cs="Times New Roman"/>
          <w:sz w:val="24"/>
          <w:szCs w:val="24"/>
        </w:rPr>
        <w:t>à la double condition qu’elles excèdent le seuil de 24% d’</w:t>
      </w:r>
      <w:r w:rsidR="001F6EEA">
        <w:rPr>
          <w:rFonts w:ascii="Times New Roman" w:hAnsi="Times New Roman" w:cs="Times New Roman"/>
          <w:sz w:val="24"/>
          <w:szCs w:val="24"/>
        </w:rPr>
        <w:t>incapacité permanente partielle</w:t>
      </w:r>
      <w:r w:rsidR="00B0408A" w:rsidRPr="009E7E6B">
        <w:rPr>
          <w:rFonts w:ascii="Times New Roman" w:hAnsi="Times New Roman" w:cs="Times New Roman"/>
          <w:sz w:val="24"/>
          <w:szCs w:val="24"/>
        </w:rPr>
        <w:t xml:space="preserve"> et qu’elles sont anormales au regard de l’état initial du patient et de son évolution prévisible. Les deux autres régimes qui coexistent sont donc clairement plus restrictifs.</w:t>
      </w:r>
    </w:p>
    <w:p w:rsidR="00AA0C27" w:rsidRPr="009E7E6B" w:rsidRDefault="00B0408A" w:rsidP="007A6E78">
      <w:pPr>
        <w:jc w:val="both"/>
        <w:rPr>
          <w:rFonts w:ascii="Times New Roman" w:hAnsi="Times New Roman" w:cs="Times New Roman"/>
          <w:sz w:val="24"/>
          <w:szCs w:val="24"/>
        </w:rPr>
      </w:pPr>
      <w:r w:rsidRPr="009E7E6B">
        <w:rPr>
          <w:rFonts w:ascii="Times New Roman" w:hAnsi="Times New Roman" w:cs="Times New Roman"/>
          <w:sz w:val="24"/>
          <w:szCs w:val="24"/>
        </w:rPr>
        <w:t>Toutefois, force est de constater que cette rédaction</w:t>
      </w:r>
      <w:r w:rsidR="001C5501" w:rsidRPr="009E7E6B">
        <w:rPr>
          <w:rFonts w:ascii="Times New Roman" w:hAnsi="Times New Roman" w:cs="Times New Roman"/>
          <w:sz w:val="24"/>
          <w:szCs w:val="24"/>
        </w:rPr>
        <w:t xml:space="preserve"> ne comporte</w:t>
      </w:r>
      <w:r w:rsidR="007F00AC" w:rsidRPr="009E7E6B">
        <w:rPr>
          <w:rFonts w:ascii="Times New Roman" w:hAnsi="Times New Roman" w:cs="Times New Roman"/>
          <w:sz w:val="24"/>
          <w:szCs w:val="24"/>
        </w:rPr>
        <w:t xml:space="preserve"> ni de définition de ce qu’est ou de ce qu</w:t>
      </w:r>
      <w:r w:rsidR="001C5501" w:rsidRPr="009E7E6B">
        <w:rPr>
          <w:rFonts w:ascii="Times New Roman" w:hAnsi="Times New Roman" w:cs="Times New Roman"/>
          <w:sz w:val="24"/>
          <w:szCs w:val="24"/>
        </w:rPr>
        <w:t>e n</w:t>
      </w:r>
      <w:r w:rsidR="007F00AC" w:rsidRPr="009E7E6B">
        <w:rPr>
          <w:rFonts w:ascii="Times New Roman" w:hAnsi="Times New Roman" w:cs="Times New Roman"/>
          <w:sz w:val="24"/>
          <w:szCs w:val="24"/>
        </w:rPr>
        <w:t>’est pas une infection nosocomiale pas plus de ce qu’est une cause é</w:t>
      </w:r>
      <w:r w:rsidR="001C5501" w:rsidRPr="009E7E6B">
        <w:rPr>
          <w:rFonts w:ascii="Times New Roman" w:hAnsi="Times New Roman" w:cs="Times New Roman"/>
          <w:sz w:val="24"/>
          <w:szCs w:val="24"/>
        </w:rPr>
        <w:t>t</w:t>
      </w:r>
      <w:r w:rsidR="007F00AC" w:rsidRPr="009E7E6B">
        <w:rPr>
          <w:rFonts w:ascii="Times New Roman" w:hAnsi="Times New Roman" w:cs="Times New Roman"/>
          <w:sz w:val="24"/>
          <w:szCs w:val="24"/>
        </w:rPr>
        <w:t xml:space="preserve">rangère. </w:t>
      </w:r>
      <w:r w:rsidR="00150FA6" w:rsidRPr="009E7E6B">
        <w:rPr>
          <w:rFonts w:ascii="Times New Roman" w:hAnsi="Times New Roman" w:cs="Times New Roman"/>
          <w:sz w:val="24"/>
          <w:szCs w:val="24"/>
        </w:rPr>
        <w:t>En vérité, il s’agissait là d’une volonté du législateur qui estimait</w:t>
      </w:r>
      <w:r w:rsidR="00F56130" w:rsidRPr="009E7E6B">
        <w:rPr>
          <w:rFonts w:ascii="Times New Roman" w:hAnsi="Times New Roman" w:cs="Times New Roman"/>
          <w:sz w:val="24"/>
          <w:szCs w:val="24"/>
        </w:rPr>
        <w:t>, dans sa grande sagesse,</w:t>
      </w:r>
      <w:r w:rsidR="00150FA6" w:rsidRPr="009E7E6B">
        <w:rPr>
          <w:rFonts w:ascii="Times New Roman" w:hAnsi="Times New Roman" w:cs="Times New Roman"/>
          <w:sz w:val="24"/>
          <w:szCs w:val="24"/>
        </w:rPr>
        <w:t xml:space="preserve"> qu’il appartiendrait au juge de construire cette définition à partir de cas concrets. </w:t>
      </w:r>
    </w:p>
    <w:p w:rsidR="00B0408A" w:rsidRPr="009E7E6B" w:rsidRDefault="00FD3675" w:rsidP="007A6E78">
      <w:pPr>
        <w:jc w:val="both"/>
        <w:rPr>
          <w:rFonts w:ascii="Times New Roman" w:hAnsi="Times New Roman" w:cs="Times New Roman"/>
          <w:sz w:val="24"/>
          <w:szCs w:val="24"/>
        </w:rPr>
      </w:pPr>
      <w:r w:rsidRPr="009E7E6B">
        <w:rPr>
          <w:rFonts w:ascii="Times New Roman" w:hAnsi="Times New Roman" w:cs="Times New Roman"/>
          <w:sz w:val="24"/>
          <w:szCs w:val="24"/>
        </w:rPr>
        <w:t>En réalité,</w:t>
      </w:r>
      <w:r w:rsidR="00712ECC" w:rsidRPr="009E7E6B">
        <w:rPr>
          <w:rFonts w:ascii="Times New Roman" w:hAnsi="Times New Roman" w:cs="Times New Roman"/>
          <w:sz w:val="24"/>
          <w:szCs w:val="24"/>
        </w:rPr>
        <w:t xml:space="preserve"> </w:t>
      </w:r>
      <w:r w:rsidR="001C5501" w:rsidRPr="009E7E6B">
        <w:rPr>
          <w:rFonts w:ascii="Times New Roman" w:hAnsi="Times New Roman" w:cs="Times New Roman"/>
          <w:sz w:val="24"/>
          <w:szCs w:val="24"/>
        </w:rPr>
        <w:t>cette</w:t>
      </w:r>
      <w:r w:rsidR="004E375D" w:rsidRPr="009E7E6B">
        <w:rPr>
          <w:rFonts w:ascii="Times New Roman" w:hAnsi="Times New Roman" w:cs="Times New Roman"/>
          <w:sz w:val="24"/>
          <w:szCs w:val="24"/>
        </w:rPr>
        <w:t xml:space="preserve"> resp</w:t>
      </w:r>
      <w:r w:rsidRPr="009E7E6B">
        <w:rPr>
          <w:rFonts w:ascii="Times New Roman" w:hAnsi="Times New Roman" w:cs="Times New Roman"/>
          <w:sz w:val="24"/>
          <w:szCs w:val="24"/>
        </w:rPr>
        <w:t>onsabilité</w:t>
      </w:r>
      <w:r w:rsidR="004E375D" w:rsidRPr="009E7E6B">
        <w:rPr>
          <w:rFonts w:ascii="Times New Roman" w:hAnsi="Times New Roman" w:cs="Times New Roman"/>
          <w:sz w:val="24"/>
          <w:szCs w:val="24"/>
        </w:rPr>
        <w:t xml:space="preserve"> de plein droit</w:t>
      </w:r>
      <w:r w:rsidRPr="009E7E6B">
        <w:rPr>
          <w:rFonts w:ascii="Times New Roman" w:hAnsi="Times New Roman" w:cs="Times New Roman"/>
          <w:sz w:val="24"/>
          <w:szCs w:val="24"/>
        </w:rPr>
        <w:t xml:space="preserve"> n’a pas été une révolution complète puisqu’elle </w:t>
      </w:r>
      <w:r w:rsidR="004E375D" w:rsidRPr="009E7E6B">
        <w:rPr>
          <w:rFonts w:ascii="Times New Roman" w:hAnsi="Times New Roman" w:cs="Times New Roman"/>
          <w:sz w:val="24"/>
          <w:szCs w:val="24"/>
        </w:rPr>
        <w:t>est</w:t>
      </w:r>
      <w:r w:rsidR="001C5501" w:rsidRPr="009E7E6B">
        <w:rPr>
          <w:rFonts w:ascii="Times New Roman" w:hAnsi="Times New Roman" w:cs="Times New Roman"/>
          <w:sz w:val="24"/>
          <w:szCs w:val="24"/>
        </w:rPr>
        <w:t xml:space="preserve"> </w:t>
      </w:r>
      <w:r w:rsidR="00B0408A" w:rsidRPr="009E7E6B">
        <w:rPr>
          <w:rFonts w:ascii="Times New Roman" w:hAnsi="Times New Roman" w:cs="Times New Roman"/>
          <w:sz w:val="24"/>
          <w:szCs w:val="24"/>
        </w:rPr>
        <w:t>le prolongement</w:t>
      </w:r>
      <w:r w:rsidR="004E375D" w:rsidRPr="009E7E6B">
        <w:rPr>
          <w:rFonts w:ascii="Times New Roman" w:hAnsi="Times New Roman" w:cs="Times New Roman"/>
          <w:sz w:val="24"/>
          <w:szCs w:val="24"/>
        </w:rPr>
        <w:t xml:space="preserve"> du régime jurisp</w:t>
      </w:r>
      <w:r w:rsidR="009176E6" w:rsidRPr="009E7E6B">
        <w:rPr>
          <w:rFonts w:ascii="Times New Roman" w:hAnsi="Times New Roman" w:cs="Times New Roman"/>
          <w:sz w:val="24"/>
          <w:szCs w:val="24"/>
        </w:rPr>
        <w:t>r</w:t>
      </w:r>
      <w:r w:rsidR="004E375D" w:rsidRPr="009E7E6B">
        <w:rPr>
          <w:rFonts w:ascii="Times New Roman" w:hAnsi="Times New Roman" w:cs="Times New Roman"/>
          <w:sz w:val="24"/>
          <w:szCs w:val="24"/>
        </w:rPr>
        <w:t>udentiel</w:t>
      </w:r>
      <w:r w:rsidR="001C5501" w:rsidRPr="009E7E6B">
        <w:rPr>
          <w:rFonts w:ascii="Times New Roman" w:hAnsi="Times New Roman" w:cs="Times New Roman"/>
          <w:sz w:val="24"/>
          <w:szCs w:val="24"/>
        </w:rPr>
        <w:t xml:space="preserve"> antérieur</w:t>
      </w:r>
      <w:r w:rsidR="004E375D" w:rsidRPr="009E7E6B">
        <w:rPr>
          <w:rFonts w:ascii="Times New Roman" w:hAnsi="Times New Roman" w:cs="Times New Roman"/>
          <w:sz w:val="24"/>
          <w:szCs w:val="24"/>
        </w:rPr>
        <w:t xml:space="preserve"> de présomption de faute qui résultait de la j</w:t>
      </w:r>
      <w:r w:rsidR="001F6EEA">
        <w:rPr>
          <w:rFonts w:ascii="Times New Roman" w:hAnsi="Times New Roman" w:cs="Times New Roman"/>
          <w:sz w:val="24"/>
          <w:szCs w:val="24"/>
        </w:rPr>
        <w:t>urisprudence</w:t>
      </w:r>
      <w:r w:rsidR="004E375D" w:rsidRPr="009E7E6B">
        <w:rPr>
          <w:rFonts w:ascii="Times New Roman" w:hAnsi="Times New Roman" w:cs="Times New Roman"/>
          <w:sz w:val="24"/>
          <w:szCs w:val="24"/>
        </w:rPr>
        <w:t xml:space="preserve"> « Cohen » du 9 décembre 1988</w:t>
      </w:r>
      <w:r w:rsidR="00B0408A" w:rsidRPr="009E7E6B">
        <w:rPr>
          <w:rFonts w:ascii="Times New Roman" w:hAnsi="Times New Roman" w:cs="Times New Roman"/>
          <w:sz w:val="24"/>
          <w:szCs w:val="24"/>
        </w:rPr>
        <w:t>.</w:t>
      </w:r>
    </w:p>
    <w:p w:rsidR="00FF3F73" w:rsidRPr="009E7E6B" w:rsidRDefault="00B0408A" w:rsidP="007A6E78">
      <w:pPr>
        <w:jc w:val="both"/>
        <w:rPr>
          <w:rFonts w:ascii="Times New Roman" w:hAnsi="Times New Roman" w:cs="Times New Roman"/>
          <w:sz w:val="24"/>
          <w:szCs w:val="24"/>
        </w:rPr>
      </w:pPr>
      <w:r w:rsidRPr="009E7E6B">
        <w:rPr>
          <w:rFonts w:ascii="Times New Roman" w:hAnsi="Times New Roman" w:cs="Times New Roman"/>
          <w:sz w:val="24"/>
          <w:szCs w:val="24"/>
        </w:rPr>
        <w:t>Cette</w:t>
      </w:r>
      <w:r w:rsidR="004E375D" w:rsidRPr="009E7E6B">
        <w:rPr>
          <w:rFonts w:ascii="Times New Roman" w:hAnsi="Times New Roman" w:cs="Times New Roman"/>
          <w:sz w:val="24"/>
          <w:szCs w:val="24"/>
        </w:rPr>
        <w:t xml:space="preserve"> </w:t>
      </w:r>
      <w:r w:rsidRPr="009E7E6B">
        <w:rPr>
          <w:rFonts w:ascii="Times New Roman" w:hAnsi="Times New Roman" w:cs="Times New Roman"/>
          <w:sz w:val="24"/>
          <w:szCs w:val="24"/>
        </w:rPr>
        <w:t>décision n’utilisait</w:t>
      </w:r>
      <w:r w:rsidR="004E375D" w:rsidRPr="009E7E6B">
        <w:rPr>
          <w:rFonts w:ascii="Times New Roman" w:hAnsi="Times New Roman" w:cs="Times New Roman"/>
          <w:sz w:val="24"/>
          <w:szCs w:val="24"/>
        </w:rPr>
        <w:t xml:space="preserve"> pas le terme d’infection nosocomiale mais admettait une présomption de responsabilité </w:t>
      </w:r>
      <w:r w:rsidR="001C5501" w:rsidRPr="009E7E6B">
        <w:rPr>
          <w:rFonts w:ascii="Times New Roman" w:hAnsi="Times New Roman" w:cs="Times New Roman"/>
          <w:sz w:val="24"/>
          <w:szCs w:val="24"/>
        </w:rPr>
        <w:t>d’un</w:t>
      </w:r>
      <w:r w:rsidR="004E375D" w:rsidRPr="009E7E6B">
        <w:rPr>
          <w:rFonts w:ascii="Times New Roman" w:hAnsi="Times New Roman" w:cs="Times New Roman"/>
          <w:sz w:val="24"/>
          <w:szCs w:val="24"/>
        </w:rPr>
        <w:t xml:space="preserve"> </w:t>
      </w:r>
      <w:r w:rsidR="001F6EEA">
        <w:rPr>
          <w:rFonts w:ascii="Times New Roman" w:hAnsi="Times New Roman" w:cs="Times New Roman"/>
          <w:sz w:val="24"/>
          <w:szCs w:val="24"/>
        </w:rPr>
        <w:t>centre hospitalier</w:t>
      </w:r>
      <w:r w:rsidR="004E375D" w:rsidRPr="009E7E6B">
        <w:rPr>
          <w:rFonts w:ascii="Times New Roman" w:hAnsi="Times New Roman" w:cs="Times New Roman"/>
          <w:sz w:val="24"/>
          <w:szCs w:val="24"/>
        </w:rPr>
        <w:t xml:space="preserve"> en cas d’i</w:t>
      </w:r>
      <w:r w:rsidR="00FF3F73" w:rsidRPr="009E7E6B">
        <w:rPr>
          <w:rFonts w:ascii="Times New Roman" w:hAnsi="Times New Roman" w:cs="Times New Roman"/>
          <w:sz w:val="24"/>
          <w:szCs w:val="24"/>
        </w:rPr>
        <w:t xml:space="preserve">ntroduction accidentelle dans l’organisme du patient d’un germe microbien (CE n°65087, 9 </w:t>
      </w:r>
      <w:proofErr w:type="spellStart"/>
      <w:r w:rsidR="00FF3F73" w:rsidRPr="009E7E6B">
        <w:rPr>
          <w:rFonts w:ascii="Times New Roman" w:hAnsi="Times New Roman" w:cs="Times New Roman"/>
          <w:sz w:val="24"/>
          <w:szCs w:val="24"/>
        </w:rPr>
        <w:t>déc</w:t>
      </w:r>
      <w:proofErr w:type="spellEnd"/>
      <w:r w:rsidR="00FF3F73" w:rsidRPr="009E7E6B">
        <w:rPr>
          <w:rFonts w:ascii="Times New Roman" w:hAnsi="Times New Roman" w:cs="Times New Roman"/>
          <w:sz w:val="24"/>
          <w:szCs w:val="24"/>
        </w:rPr>
        <w:t xml:space="preserve"> 1988, Cohen au recueil).</w:t>
      </w:r>
      <w:r w:rsidR="00F6658B" w:rsidRPr="009E7E6B">
        <w:rPr>
          <w:rFonts w:ascii="Times New Roman" w:hAnsi="Times New Roman" w:cs="Times New Roman"/>
          <w:sz w:val="24"/>
          <w:szCs w:val="24"/>
        </w:rPr>
        <w:t xml:space="preserve"> L’époque à laquelle est intervenu cette </w:t>
      </w:r>
      <w:r w:rsidR="00FD3675" w:rsidRPr="009E7E6B">
        <w:rPr>
          <w:rFonts w:ascii="Times New Roman" w:hAnsi="Times New Roman" w:cs="Times New Roman"/>
          <w:sz w:val="24"/>
          <w:szCs w:val="24"/>
        </w:rPr>
        <w:t>décision</w:t>
      </w:r>
      <w:r w:rsidR="00F6658B" w:rsidRPr="009E7E6B">
        <w:rPr>
          <w:rFonts w:ascii="Times New Roman" w:hAnsi="Times New Roman" w:cs="Times New Roman"/>
          <w:sz w:val="24"/>
          <w:szCs w:val="24"/>
        </w:rPr>
        <w:t xml:space="preserve"> n’est pas neutre puisque, la même année, les comités de lutte contre les </w:t>
      </w:r>
      <w:r w:rsidR="00FD3675" w:rsidRPr="009E7E6B">
        <w:rPr>
          <w:rFonts w:ascii="Times New Roman" w:hAnsi="Times New Roman" w:cs="Times New Roman"/>
          <w:sz w:val="24"/>
          <w:szCs w:val="24"/>
        </w:rPr>
        <w:t>infections nosocomiales</w:t>
      </w:r>
      <w:r w:rsidR="00F6658B" w:rsidRPr="009E7E6B">
        <w:rPr>
          <w:rFonts w:ascii="Times New Roman" w:hAnsi="Times New Roman" w:cs="Times New Roman"/>
          <w:sz w:val="24"/>
          <w:szCs w:val="24"/>
        </w:rPr>
        <w:t xml:space="preserve"> étaient créés dans les </w:t>
      </w:r>
      <w:r w:rsidR="00FD3675" w:rsidRPr="009E7E6B">
        <w:rPr>
          <w:rFonts w:ascii="Times New Roman" w:hAnsi="Times New Roman" w:cs="Times New Roman"/>
          <w:sz w:val="24"/>
          <w:szCs w:val="24"/>
        </w:rPr>
        <w:t>établissements</w:t>
      </w:r>
      <w:r w:rsidR="00F6658B" w:rsidRPr="009E7E6B">
        <w:rPr>
          <w:rFonts w:ascii="Times New Roman" w:hAnsi="Times New Roman" w:cs="Times New Roman"/>
          <w:sz w:val="24"/>
          <w:szCs w:val="24"/>
        </w:rPr>
        <w:t xml:space="preserve"> de santé suite à l’affaire du sang contaminé. Ce nouveau régime de </w:t>
      </w:r>
      <w:r w:rsidRPr="009E7E6B">
        <w:rPr>
          <w:rFonts w:ascii="Times New Roman" w:hAnsi="Times New Roman" w:cs="Times New Roman"/>
          <w:sz w:val="24"/>
          <w:szCs w:val="24"/>
        </w:rPr>
        <w:t xml:space="preserve">présomption </w:t>
      </w:r>
      <w:r w:rsidR="00FD3675" w:rsidRPr="009E7E6B">
        <w:rPr>
          <w:rFonts w:ascii="Times New Roman" w:hAnsi="Times New Roman" w:cs="Times New Roman"/>
          <w:sz w:val="24"/>
          <w:szCs w:val="24"/>
        </w:rPr>
        <w:t xml:space="preserve">de </w:t>
      </w:r>
      <w:r w:rsidR="00F6658B" w:rsidRPr="009E7E6B">
        <w:rPr>
          <w:rFonts w:ascii="Times New Roman" w:hAnsi="Times New Roman" w:cs="Times New Roman"/>
          <w:sz w:val="24"/>
          <w:szCs w:val="24"/>
        </w:rPr>
        <w:t>resp</w:t>
      </w:r>
      <w:r w:rsidR="00FD3675" w:rsidRPr="009E7E6B">
        <w:rPr>
          <w:rFonts w:ascii="Times New Roman" w:hAnsi="Times New Roman" w:cs="Times New Roman"/>
          <w:sz w:val="24"/>
          <w:szCs w:val="24"/>
        </w:rPr>
        <w:t>onsabilité</w:t>
      </w:r>
      <w:r w:rsidR="00F6658B" w:rsidRPr="009E7E6B">
        <w:rPr>
          <w:rFonts w:ascii="Times New Roman" w:hAnsi="Times New Roman" w:cs="Times New Roman"/>
          <w:sz w:val="24"/>
          <w:szCs w:val="24"/>
        </w:rPr>
        <w:t xml:space="preserve"> revenait sur celui de la </w:t>
      </w:r>
      <w:r w:rsidR="00F6658B" w:rsidRPr="009E7E6B">
        <w:rPr>
          <w:rFonts w:ascii="Times New Roman" w:hAnsi="Times New Roman" w:cs="Times New Roman"/>
          <w:sz w:val="24"/>
          <w:szCs w:val="24"/>
        </w:rPr>
        <w:lastRenderedPageBreak/>
        <w:t xml:space="preserve">faute simple résultant d’une décision </w:t>
      </w:r>
      <w:r w:rsidRPr="009E7E6B">
        <w:rPr>
          <w:rFonts w:ascii="Times New Roman" w:hAnsi="Times New Roman" w:cs="Times New Roman"/>
          <w:sz w:val="24"/>
          <w:szCs w:val="24"/>
        </w:rPr>
        <w:t>« </w:t>
      </w:r>
      <w:proofErr w:type="spellStart"/>
      <w:r w:rsidR="00F6658B" w:rsidRPr="009E7E6B">
        <w:rPr>
          <w:rFonts w:ascii="Times New Roman" w:hAnsi="Times New Roman" w:cs="Times New Roman"/>
          <w:sz w:val="24"/>
          <w:szCs w:val="24"/>
        </w:rPr>
        <w:t>Savelli</w:t>
      </w:r>
      <w:proofErr w:type="spellEnd"/>
      <w:r w:rsidRPr="009E7E6B">
        <w:rPr>
          <w:rFonts w:ascii="Times New Roman" w:hAnsi="Times New Roman" w:cs="Times New Roman"/>
          <w:sz w:val="24"/>
          <w:szCs w:val="24"/>
        </w:rPr>
        <w:t> »</w:t>
      </w:r>
      <w:r w:rsidR="00F6658B" w:rsidRPr="009E7E6B">
        <w:rPr>
          <w:rFonts w:ascii="Times New Roman" w:hAnsi="Times New Roman" w:cs="Times New Roman"/>
          <w:sz w:val="24"/>
          <w:szCs w:val="24"/>
        </w:rPr>
        <w:t xml:space="preserve"> de 1960, faute simple qui était déjà </w:t>
      </w:r>
      <w:r w:rsidR="00FD3675" w:rsidRPr="009E7E6B">
        <w:rPr>
          <w:rFonts w:ascii="Times New Roman" w:hAnsi="Times New Roman" w:cs="Times New Roman"/>
          <w:sz w:val="24"/>
          <w:szCs w:val="24"/>
        </w:rPr>
        <w:t xml:space="preserve">d’ailleurs </w:t>
      </w:r>
      <w:r w:rsidR="00F6658B" w:rsidRPr="009E7E6B">
        <w:rPr>
          <w:rFonts w:ascii="Times New Roman" w:hAnsi="Times New Roman" w:cs="Times New Roman"/>
          <w:sz w:val="24"/>
          <w:szCs w:val="24"/>
        </w:rPr>
        <w:t xml:space="preserve">plus favorable que la faute lourde qui prédominait alors. </w:t>
      </w:r>
    </w:p>
    <w:p w:rsidR="00511717" w:rsidRPr="009E7E6B" w:rsidRDefault="004E375D" w:rsidP="007A6E78">
      <w:pPr>
        <w:jc w:val="both"/>
        <w:rPr>
          <w:rFonts w:ascii="Times New Roman" w:hAnsi="Times New Roman" w:cs="Times New Roman"/>
          <w:sz w:val="24"/>
          <w:szCs w:val="24"/>
        </w:rPr>
      </w:pPr>
      <w:r w:rsidRPr="009E7E6B">
        <w:rPr>
          <w:rFonts w:ascii="Times New Roman" w:hAnsi="Times New Roman" w:cs="Times New Roman"/>
          <w:sz w:val="24"/>
          <w:szCs w:val="24"/>
        </w:rPr>
        <w:t xml:space="preserve">A contrario, </w:t>
      </w:r>
      <w:r w:rsidR="00511717" w:rsidRPr="009E7E6B">
        <w:rPr>
          <w:rFonts w:ascii="Times New Roman" w:hAnsi="Times New Roman" w:cs="Times New Roman"/>
          <w:sz w:val="24"/>
          <w:szCs w:val="24"/>
        </w:rPr>
        <w:t xml:space="preserve">une infection </w:t>
      </w:r>
      <w:r w:rsidR="00FF3F73" w:rsidRPr="009E7E6B">
        <w:rPr>
          <w:rFonts w:ascii="Times New Roman" w:hAnsi="Times New Roman" w:cs="Times New Roman"/>
          <w:sz w:val="24"/>
          <w:szCs w:val="24"/>
        </w:rPr>
        <w:t>ayant pour origine un germe déjà dans l’organisme du patient et qui s’est déclarée à la suite d’une intervention était considérée comme endogène et n’entraînait pas la resp</w:t>
      </w:r>
      <w:r w:rsidR="00FD3675" w:rsidRPr="009E7E6B">
        <w:rPr>
          <w:rFonts w:ascii="Times New Roman" w:hAnsi="Times New Roman" w:cs="Times New Roman"/>
          <w:sz w:val="24"/>
          <w:szCs w:val="24"/>
        </w:rPr>
        <w:t>onsabilité</w:t>
      </w:r>
      <w:r w:rsidR="00FF3F73" w:rsidRPr="009E7E6B">
        <w:rPr>
          <w:rFonts w:ascii="Times New Roman" w:hAnsi="Times New Roman" w:cs="Times New Roman"/>
          <w:sz w:val="24"/>
          <w:szCs w:val="24"/>
        </w:rPr>
        <w:t xml:space="preserve"> de </w:t>
      </w:r>
      <w:r w:rsidR="00FD3675" w:rsidRPr="009E7E6B">
        <w:rPr>
          <w:rFonts w:ascii="Times New Roman" w:hAnsi="Times New Roman" w:cs="Times New Roman"/>
          <w:sz w:val="24"/>
          <w:szCs w:val="24"/>
        </w:rPr>
        <w:t>l’établissement public hospi</w:t>
      </w:r>
      <w:r w:rsidR="001F6EEA">
        <w:rPr>
          <w:rFonts w:ascii="Times New Roman" w:hAnsi="Times New Roman" w:cs="Times New Roman"/>
          <w:sz w:val="24"/>
          <w:szCs w:val="24"/>
        </w:rPr>
        <w:t>t</w:t>
      </w:r>
      <w:r w:rsidR="00FD3675" w:rsidRPr="009E7E6B">
        <w:rPr>
          <w:rFonts w:ascii="Times New Roman" w:hAnsi="Times New Roman" w:cs="Times New Roman"/>
          <w:sz w:val="24"/>
          <w:szCs w:val="24"/>
        </w:rPr>
        <w:t>alier</w:t>
      </w:r>
      <w:r w:rsidR="00FF3F73" w:rsidRPr="009E7E6B">
        <w:rPr>
          <w:rFonts w:ascii="Times New Roman" w:hAnsi="Times New Roman" w:cs="Times New Roman"/>
          <w:sz w:val="24"/>
          <w:szCs w:val="24"/>
        </w:rPr>
        <w:t xml:space="preserve"> (CE n°211370, 27 sept 2002, Mme N</w:t>
      </w:r>
      <w:r w:rsidR="00FD3675" w:rsidRPr="009E7E6B">
        <w:rPr>
          <w:rFonts w:ascii="Times New Roman" w:hAnsi="Times New Roman" w:cs="Times New Roman"/>
          <w:sz w:val="24"/>
          <w:szCs w:val="24"/>
        </w:rPr>
        <w:t>.</w:t>
      </w:r>
      <w:r w:rsidR="00FF3F73" w:rsidRPr="009E7E6B">
        <w:rPr>
          <w:rFonts w:ascii="Times New Roman" w:hAnsi="Times New Roman" w:cs="Times New Roman"/>
          <w:sz w:val="24"/>
          <w:szCs w:val="24"/>
        </w:rPr>
        <w:t xml:space="preserve"> au Recueil).</w:t>
      </w:r>
      <w:r w:rsidRPr="009E7E6B">
        <w:rPr>
          <w:rFonts w:ascii="Times New Roman" w:hAnsi="Times New Roman" w:cs="Times New Roman"/>
          <w:sz w:val="24"/>
          <w:szCs w:val="24"/>
        </w:rPr>
        <w:t xml:space="preserve"> Mais encore fallait-il que le caractère endogène de l’infection soit certain (CE n°320052, 2 </w:t>
      </w:r>
      <w:proofErr w:type="spellStart"/>
      <w:r w:rsidRPr="009E7E6B">
        <w:rPr>
          <w:rFonts w:ascii="Times New Roman" w:hAnsi="Times New Roman" w:cs="Times New Roman"/>
          <w:sz w:val="24"/>
          <w:szCs w:val="24"/>
        </w:rPr>
        <w:t>févr</w:t>
      </w:r>
      <w:proofErr w:type="spellEnd"/>
      <w:r w:rsidRPr="009E7E6B">
        <w:rPr>
          <w:rFonts w:ascii="Times New Roman" w:hAnsi="Times New Roman" w:cs="Times New Roman"/>
          <w:sz w:val="24"/>
          <w:szCs w:val="24"/>
        </w:rPr>
        <w:t xml:space="preserve"> 2011, </w:t>
      </w:r>
      <w:proofErr w:type="spellStart"/>
      <w:r w:rsidRPr="009E7E6B">
        <w:rPr>
          <w:rFonts w:ascii="Times New Roman" w:hAnsi="Times New Roman" w:cs="Times New Roman"/>
          <w:sz w:val="24"/>
          <w:szCs w:val="24"/>
        </w:rPr>
        <w:t>Leverne</w:t>
      </w:r>
      <w:proofErr w:type="spellEnd"/>
      <w:r w:rsidRPr="009E7E6B">
        <w:rPr>
          <w:rFonts w:ascii="Times New Roman" w:hAnsi="Times New Roman" w:cs="Times New Roman"/>
          <w:sz w:val="24"/>
          <w:szCs w:val="24"/>
        </w:rPr>
        <w:t xml:space="preserve"> aux Tables). Le doute profitait donc </w:t>
      </w:r>
      <w:r w:rsidR="00846AC2" w:rsidRPr="009E7E6B">
        <w:rPr>
          <w:rFonts w:ascii="Times New Roman" w:hAnsi="Times New Roman" w:cs="Times New Roman"/>
          <w:sz w:val="24"/>
          <w:szCs w:val="24"/>
        </w:rPr>
        <w:t xml:space="preserve">déjà </w:t>
      </w:r>
      <w:r w:rsidRPr="009E7E6B">
        <w:rPr>
          <w:rFonts w:ascii="Times New Roman" w:hAnsi="Times New Roman" w:cs="Times New Roman"/>
          <w:sz w:val="24"/>
          <w:szCs w:val="24"/>
        </w:rPr>
        <w:t>à la victime.</w:t>
      </w:r>
    </w:p>
    <w:p w:rsidR="00712ECC" w:rsidRPr="009E7E6B" w:rsidRDefault="004E375D" w:rsidP="007A6E78">
      <w:pPr>
        <w:jc w:val="both"/>
        <w:rPr>
          <w:rFonts w:ascii="Times New Roman" w:hAnsi="Times New Roman" w:cs="Times New Roman"/>
          <w:sz w:val="24"/>
          <w:szCs w:val="24"/>
        </w:rPr>
      </w:pPr>
      <w:r w:rsidRPr="009E7E6B">
        <w:rPr>
          <w:rFonts w:ascii="Times New Roman" w:hAnsi="Times New Roman" w:cs="Times New Roman"/>
          <w:sz w:val="24"/>
          <w:szCs w:val="24"/>
        </w:rPr>
        <w:t xml:space="preserve">Quelques mois plus tard, le </w:t>
      </w:r>
      <w:r w:rsidR="00FD3675" w:rsidRPr="009E7E6B">
        <w:rPr>
          <w:rFonts w:ascii="Times New Roman" w:hAnsi="Times New Roman" w:cs="Times New Roman"/>
          <w:sz w:val="24"/>
          <w:szCs w:val="24"/>
        </w:rPr>
        <w:t>conseil d’Etat</w:t>
      </w:r>
      <w:r w:rsidRPr="009E7E6B">
        <w:rPr>
          <w:rFonts w:ascii="Times New Roman" w:hAnsi="Times New Roman" w:cs="Times New Roman"/>
          <w:sz w:val="24"/>
          <w:szCs w:val="24"/>
        </w:rPr>
        <w:t xml:space="preserve"> va </w:t>
      </w:r>
      <w:r w:rsidR="009176E6" w:rsidRPr="009E7E6B">
        <w:rPr>
          <w:rFonts w:ascii="Times New Roman" w:hAnsi="Times New Roman" w:cs="Times New Roman"/>
          <w:sz w:val="24"/>
          <w:szCs w:val="24"/>
        </w:rPr>
        <w:t>abandonner</w:t>
      </w:r>
      <w:r w:rsidRPr="009E7E6B">
        <w:rPr>
          <w:rFonts w:ascii="Times New Roman" w:hAnsi="Times New Roman" w:cs="Times New Roman"/>
          <w:sz w:val="24"/>
          <w:szCs w:val="24"/>
        </w:rPr>
        <w:t xml:space="preserve"> cette dichotomie infection endogène/exogène </w:t>
      </w:r>
      <w:r w:rsidR="009176E6" w:rsidRPr="009E7E6B">
        <w:rPr>
          <w:rFonts w:ascii="Times New Roman" w:hAnsi="Times New Roman" w:cs="Times New Roman"/>
          <w:sz w:val="24"/>
          <w:szCs w:val="24"/>
        </w:rPr>
        <w:t>pour rejoindre la Cour de cassation qui</w:t>
      </w:r>
      <w:r w:rsidR="00FD3675" w:rsidRPr="009E7E6B">
        <w:rPr>
          <w:rFonts w:ascii="Times New Roman" w:hAnsi="Times New Roman" w:cs="Times New Roman"/>
          <w:sz w:val="24"/>
          <w:szCs w:val="24"/>
        </w:rPr>
        <w:t>,</w:t>
      </w:r>
      <w:r w:rsidR="009176E6" w:rsidRPr="009E7E6B">
        <w:rPr>
          <w:rFonts w:ascii="Times New Roman" w:hAnsi="Times New Roman" w:cs="Times New Roman"/>
          <w:sz w:val="24"/>
          <w:szCs w:val="24"/>
        </w:rPr>
        <w:t xml:space="preserve"> dès </w:t>
      </w:r>
      <w:r w:rsidR="00712ECC" w:rsidRPr="009E7E6B">
        <w:rPr>
          <w:rFonts w:ascii="Times New Roman" w:hAnsi="Times New Roman" w:cs="Times New Roman"/>
          <w:sz w:val="24"/>
          <w:szCs w:val="24"/>
        </w:rPr>
        <w:t>1999</w:t>
      </w:r>
      <w:r w:rsidR="00FD3675" w:rsidRPr="009E7E6B">
        <w:rPr>
          <w:rFonts w:ascii="Times New Roman" w:hAnsi="Times New Roman" w:cs="Times New Roman"/>
          <w:sz w:val="24"/>
          <w:szCs w:val="24"/>
        </w:rPr>
        <w:t>, considérait</w:t>
      </w:r>
      <w:r w:rsidR="009176E6" w:rsidRPr="009E7E6B">
        <w:rPr>
          <w:rFonts w:ascii="Times New Roman" w:hAnsi="Times New Roman" w:cs="Times New Roman"/>
          <w:sz w:val="24"/>
          <w:szCs w:val="24"/>
        </w:rPr>
        <w:t xml:space="preserve"> que le cara</w:t>
      </w:r>
      <w:r w:rsidR="00712ECC" w:rsidRPr="009E7E6B">
        <w:rPr>
          <w:rFonts w:ascii="Times New Roman" w:hAnsi="Times New Roman" w:cs="Times New Roman"/>
          <w:sz w:val="24"/>
          <w:szCs w:val="24"/>
        </w:rPr>
        <w:t>c</w:t>
      </w:r>
      <w:r w:rsidR="009176E6" w:rsidRPr="009E7E6B">
        <w:rPr>
          <w:rFonts w:ascii="Times New Roman" w:hAnsi="Times New Roman" w:cs="Times New Roman"/>
          <w:sz w:val="24"/>
          <w:szCs w:val="24"/>
        </w:rPr>
        <w:t xml:space="preserve">tère endogène d’une infection n’était pas une cause étrangère. </w:t>
      </w:r>
      <w:r w:rsidR="00712ECC" w:rsidRPr="009E7E6B">
        <w:rPr>
          <w:rFonts w:ascii="Times New Roman" w:hAnsi="Times New Roman" w:cs="Times New Roman"/>
          <w:sz w:val="24"/>
          <w:szCs w:val="24"/>
        </w:rPr>
        <w:t>Nous avions donc</w:t>
      </w:r>
      <w:r w:rsidR="00846AC2" w:rsidRPr="009E7E6B">
        <w:rPr>
          <w:rFonts w:ascii="Times New Roman" w:hAnsi="Times New Roman" w:cs="Times New Roman"/>
          <w:sz w:val="24"/>
          <w:szCs w:val="24"/>
        </w:rPr>
        <w:t xml:space="preserve"> jusque-là</w:t>
      </w:r>
      <w:r w:rsidR="00712ECC" w:rsidRPr="009E7E6B">
        <w:rPr>
          <w:rFonts w:ascii="Times New Roman" w:hAnsi="Times New Roman" w:cs="Times New Roman"/>
          <w:sz w:val="24"/>
          <w:szCs w:val="24"/>
        </w:rPr>
        <w:t xml:space="preserve"> une différence notable de traitement selon si le litige était porté de</w:t>
      </w:r>
      <w:r w:rsidR="00FD3675" w:rsidRPr="009E7E6B">
        <w:rPr>
          <w:rFonts w:ascii="Times New Roman" w:hAnsi="Times New Roman" w:cs="Times New Roman"/>
          <w:sz w:val="24"/>
          <w:szCs w:val="24"/>
        </w:rPr>
        <w:t>vant</w:t>
      </w:r>
      <w:r w:rsidR="00712ECC" w:rsidRPr="009E7E6B">
        <w:rPr>
          <w:rFonts w:ascii="Times New Roman" w:hAnsi="Times New Roman" w:cs="Times New Roman"/>
          <w:sz w:val="24"/>
          <w:szCs w:val="24"/>
        </w:rPr>
        <w:t xml:space="preserve"> l’ordre judiciaire ou l’ordre administratif.</w:t>
      </w:r>
    </w:p>
    <w:p w:rsidR="00FD3675" w:rsidRPr="009E7E6B" w:rsidRDefault="009176E6" w:rsidP="007A6E78">
      <w:pPr>
        <w:jc w:val="both"/>
        <w:rPr>
          <w:rFonts w:ascii="Times New Roman" w:hAnsi="Times New Roman" w:cs="Times New Roman"/>
          <w:sz w:val="24"/>
          <w:szCs w:val="24"/>
        </w:rPr>
      </w:pPr>
      <w:r w:rsidRPr="009E7E6B">
        <w:rPr>
          <w:rFonts w:ascii="Times New Roman" w:hAnsi="Times New Roman" w:cs="Times New Roman"/>
          <w:sz w:val="24"/>
          <w:szCs w:val="24"/>
        </w:rPr>
        <w:t xml:space="preserve">Ainsi, par la décision n°328500 du 10 </w:t>
      </w:r>
      <w:proofErr w:type="spellStart"/>
      <w:r w:rsidRPr="009E7E6B">
        <w:rPr>
          <w:rFonts w:ascii="Times New Roman" w:hAnsi="Times New Roman" w:cs="Times New Roman"/>
          <w:sz w:val="24"/>
          <w:szCs w:val="24"/>
        </w:rPr>
        <w:t>oct</w:t>
      </w:r>
      <w:proofErr w:type="spellEnd"/>
      <w:r w:rsidRPr="009E7E6B">
        <w:rPr>
          <w:rFonts w:ascii="Times New Roman" w:hAnsi="Times New Roman" w:cs="Times New Roman"/>
          <w:sz w:val="24"/>
          <w:szCs w:val="24"/>
        </w:rPr>
        <w:t xml:space="preserve"> 2011, </w:t>
      </w:r>
      <w:r w:rsidR="00FD3675" w:rsidRPr="009E7E6B">
        <w:rPr>
          <w:rFonts w:ascii="Times New Roman" w:hAnsi="Times New Roman" w:cs="Times New Roman"/>
          <w:sz w:val="24"/>
          <w:szCs w:val="24"/>
        </w:rPr>
        <w:t>« </w:t>
      </w:r>
      <w:r w:rsidRPr="009E7E6B">
        <w:rPr>
          <w:rFonts w:ascii="Times New Roman" w:hAnsi="Times New Roman" w:cs="Times New Roman"/>
          <w:sz w:val="24"/>
          <w:szCs w:val="24"/>
        </w:rPr>
        <w:t>CHU d’Angers</w:t>
      </w:r>
      <w:r w:rsidR="00FD3675" w:rsidRPr="009E7E6B">
        <w:rPr>
          <w:rFonts w:ascii="Times New Roman" w:hAnsi="Times New Roman" w:cs="Times New Roman"/>
          <w:sz w:val="24"/>
          <w:szCs w:val="24"/>
        </w:rPr>
        <w:t> » au Recueil</w:t>
      </w:r>
      <w:r w:rsidRPr="009E7E6B">
        <w:rPr>
          <w:rFonts w:ascii="Times New Roman" w:hAnsi="Times New Roman" w:cs="Times New Roman"/>
          <w:sz w:val="24"/>
          <w:szCs w:val="24"/>
        </w:rPr>
        <w:t xml:space="preserve">, le </w:t>
      </w:r>
      <w:r w:rsidR="00FD3675" w:rsidRPr="009E7E6B">
        <w:rPr>
          <w:rFonts w:ascii="Times New Roman" w:hAnsi="Times New Roman" w:cs="Times New Roman"/>
          <w:sz w:val="24"/>
          <w:szCs w:val="24"/>
        </w:rPr>
        <w:t>conseil d’Etat</w:t>
      </w:r>
      <w:r w:rsidRPr="009E7E6B">
        <w:rPr>
          <w:rFonts w:ascii="Times New Roman" w:hAnsi="Times New Roman" w:cs="Times New Roman"/>
          <w:sz w:val="24"/>
          <w:szCs w:val="24"/>
        </w:rPr>
        <w:t xml:space="preserve"> va affirmer que la présomption de responsabilité s’applique également en cas d’infections endogènes et que la cause étrangère devait s’entendre comme une infection présentant un caractère d’imprévisibilité et d’irrésistibilité. </w:t>
      </w:r>
      <w:r w:rsidR="002406AA" w:rsidRPr="009E7E6B">
        <w:rPr>
          <w:rFonts w:ascii="Times New Roman" w:hAnsi="Times New Roman" w:cs="Times New Roman"/>
          <w:sz w:val="24"/>
          <w:szCs w:val="24"/>
        </w:rPr>
        <w:t>L’</w:t>
      </w:r>
      <w:r w:rsidR="00F6658B" w:rsidRPr="009E7E6B">
        <w:rPr>
          <w:rFonts w:ascii="Times New Roman" w:hAnsi="Times New Roman" w:cs="Times New Roman"/>
          <w:sz w:val="24"/>
          <w:szCs w:val="24"/>
        </w:rPr>
        <w:t>imprévisibilité</w:t>
      </w:r>
      <w:r w:rsidR="002406AA" w:rsidRPr="009E7E6B">
        <w:rPr>
          <w:rFonts w:ascii="Times New Roman" w:hAnsi="Times New Roman" w:cs="Times New Roman"/>
          <w:sz w:val="24"/>
          <w:szCs w:val="24"/>
        </w:rPr>
        <w:t xml:space="preserve"> </w:t>
      </w:r>
      <w:r w:rsidR="00B0408A" w:rsidRPr="009E7E6B">
        <w:rPr>
          <w:rFonts w:ascii="Times New Roman" w:hAnsi="Times New Roman" w:cs="Times New Roman"/>
          <w:sz w:val="24"/>
          <w:szCs w:val="24"/>
        </w:rPr>
        <w:t>était</w:t>
      </w:r>
      <w:r w:rsidR="002406AA" w:rsidRPr="009E7E6B">
        <w:rPr>
          <w:rFonts w:ascii="Times New Roman" w:hAnsi="Times New Roman" w:cs="Times New Roman"/>
          <w:sz w:val="24"/>
          <w:szCs w:val="24"/>
        </w:rPr>
        <w:t xml:space="preserve"> </w:t>
      </w:r>
      <w:proofErr w:type="spellStart"/>
      <w:proofErr w:type="gramStart"/>
      <w:r w:rsidR="002406AA" w:rsidRPr="009E7E6B">
        <w:rPr>
          <w:rFonts w:ascii="Times New Roman" w:hAnsi="Times New Roman" w:cs="Times New Roman"/>
          <w:sz w:val="24"/>
          <w:szCs w:val="24"/>
        </w:rPr>
        <w:t>a</w:t>
      </w:r>
      <w:proofErr w:type="spellEnd"/>
      <w:proofErr w:type="gramEnd"/>
      <w:r w:rsidR="002406AA" w:rsidRPr="009E7E6B">
        <w:rPr>
          <w:rFonts w:ascii="Times New Roman" w:hAnsi="Times New Roman" w:cs="Times New Roman"/>
          <w:sz w:val="24"/>
          <w:szCs w:val="24"/>
        </w:rPr>
        <w:t xml:space="preserve"> contrario exclue en cas de risque connu et l’irrésistibilité </w:t>
      </w:r>
      <w:r w:rsidR="00B0408A" w:rsidRPr="009E7E6B">
        <w:rPr>
          <w:rFonts w:ascii="Times New Roman" w:hAnsi="Times New Roman" w:cs="Times New Roman"/>
          <w:sz w:val="24"/>
          <w:szCs w:val="24"/>
        </w:rPr>
        <w:t>reposait sur</w:t>
      </w:r>
      <w:r w:rsidR="002406AA" w:rsidRPr="009E7E6B">
        <w:rPr>
          <w:rFonts w:ascii="Times New Roman" w:hAnsi="Times New Roman" w:cs="Times New Roman"/>
          <w:sz w:val="24"/>
          <w:szCs w:val="24"/>
        </w:rPr>
        <w:t xml:space="preserve"> le caractère inévitable du risque, de telle sorte qu’aucune mesure préventive n’aurait permis qu’il ne se réalise pas.</w:t>
      </w:r>
    </w:p>
    <w:p w:rsidR="00FF3F73" w:rsidRPr="009E7E6B" w:rsidRDefault="00C43CEF" w:rsidP="007A6E78">
      <w:pPr>
        <w:jc w:val="both"/>
        <w:rPr>
          <w:rFonts w:ascii="Times New Roman" w:hAnsi="Times New Roman" w:cs="Times New Roman"/>
          <w:sz w:val="24"/>
          <w:szCs w:val="24"/>
        </w:rPr>
      </w:pPr>
      <w:r w:rsidRPr="009E7E6B">
        <w:rPr>
          <w:rFonts w:ascii="Times New Roman" w:hAnsi="Times New Roman" w:cs="Times New Roman"/>
          <w:sz w:val="24"/>
          <w:szCs w:val="24"/>
        </w:rPr>
        <w:t>Avouons-le de tels critères</w:t>
      </w:r>
      <w:r w:rsidR="00846AC2" w:rsidRPr="009E7E6B">
        <w:rPr>
          <w:rFonts w:ascii="Times New Roman" w:hAnsi="Times New Roman" w:cs="Times New Roman"/>
          <w:sz w:val="24"/>
          <w:szCs w:val="24"/>
        </w:rPr>
        <w:t xml:space="preserve"> cumulatifs</w:t>
      </w:r>
      <w:r w:rsidRPr="009E7E6B">
        <w:rPr>
          <w:rFonts w:ascii="Times New Roman" w:hAnsi="Times New Roman" w:cs="Times New Roman"/>
          <w:sz w:val="24"/>
          <w:szCs w:val="24"/>
        </w:rPr>
        <w:t>, qui sont ceux de la force majeure</w:t>
      </w:r>
      <w:r w:rsidR="00846AC2" w:rsidRPr="009E7E6B">
        <w:rPr>
          <w:rFonts w:ascii="Times New Roman" w:hAnsi="Times New Roman" w:cs="Times New Roman"/>
          <w:sz w:val="24"/>
          <w:szCs w:val="24"/>
        </w:rPr>
        <w:t xml:space="preserve"> qui est une cause exonératoire bien connu</w:t>
      </w:r>
      <w:r w:rsidR="00FD3675" w:rsidRPr="009E7E6B">
        <w:rPr>
          <w:rFonts w:ascii="Times New Roman" w:hAnsi="Times New Roman" w:cs="Times New Roman"/>
          <w:sz w:val="24"/>
          <w:szCs w:val="24"/>
        </w:rPr>
        <w:t>e</w:t>
      </w:r>
      <w:r w:rsidR="00846AC2" w:rsidRPr="009E7E6B">
        <w:rPr>
          <w:rFonts w:ascii="Times New Roman" w:hAnsi="Times New Roman" w:cs="Times New Roman"/>
          <w:sz w:val="24"/>
          <w:szCs w:val="24"/>
        </w:rPr>
        <w:t xml:space="preserve"> en matière de responsabilité administrative</w:t>
      </w:r>
      <w:r w:rsidRPr="009E7E6B">
        <w:rPr>
          <w:rFonts w:ascii="Times New Roman" w:hAnsi="Times New Roman" w:cs="Times New Roman"/>
          <w:sz w:val="24"/>
          <w:szCs w:val="24"/>
        </w:rPr>
        <w:t>, rend</w:t>
      </w:r>
      <w:r w:rsidR="00846AC2" w:rsidRPr="009E7E6B">
        <w:rPr>
          <w:rFonts w:ascii="Times New Roman" w:hAnsi="Times New Roman" w:cs="Times New Roman"/>
          <w:sz w:val="24"/>
          <w:szCs w:val="24"/>
        </w:rPr>
        <w:t>ait</w:t>
      </w:r>
      <w:r w:rsidRPr="009E7E6B">
        <w:rPr>
          <w:rFonts w:ascii="Times New Roman" w:hAnsi="Times New Roman" w:cs="Times New Roman"/>
          <w:sz w:val="24"/>
          <w:szCs w:val="24"/>
        </w:rPr>
        <w:t xml:space="preserve"> la preuve d’une cause étrangère presqu’impossible à rapporter, ce qui, finalement, permettait de </w:t>
      </w:r>
      <w:r w:rsidR="00E801B2" w:rsidRPr="009E7E6B">
        <w:rPr>
          <w:rFonts w:ascii="Times New Roman" w:hAnsi="Times New Roman" w:cs="Times New Roman"/>
          <w:sz w:val="24"/>
          <w:szCs w:val="24"/>
        </w:rPr>
        <w:t>sceller</w:t>
      </w:r>
      <w:r w:rsidRPr="009E7E6B">
        <w:rPr>
          <w:rFonts w:ascii="Times New Roman" w:hAnsi="Times New Roman" w:cs="Times New Roman"/>
          <w:sz w:val="24"/>
          <w:szCs w:val="24"/>
        </w:rPr>
        <w:t xml:space="preserve"> le sort de cette arlésienne du droit de la responsabilité hospitalière, qui </w:t>
      </w:r>
      <w:r w:rsidR="00E801B2" w:rsidRPr="009E7E6B">
        <w:rPr>
          <w:rFonts w:ascii="Times New Roman" w:hAnsi="Times New Roman" w:cs="Times New Roman"/>
          <w:sz w:val="24"/>
          <w:szCs w:val="24"/>
        </w:rPr>
        <w:t xml:space="preserve">dans les faits </w:t>
      </w:r>
      <w:r w:rsidRPr="009E7E6B">
        <w:rPr>
          <w:rFonts w:ascii="Times New Roman" w:hAnsi="Times New Roman" w:cs="Times New Roman"/>
          <w:sz w:val="24"/>
          <w:szCs w:val="24"/>
        </w:rPr>
        <w:t xml:space="preserve">n’a jamais trouvé à s’appliquer </w:t>
      </w:r>
      <w:r w:rsidR="00E801B2" w:rsidRPr="009E7E6B">
        <w:rPr>
          <w:rFonts w:ascii="Times New Roman" w:hAnsi="Times New Roman" w:cs="Times New Roman"/>
          <w:sz w:val="24"/>
          <w:szCs w:val="24"/>
        </w:rPr>
        <w:t xml:space="preserve">directement </w:t>
      </w:r>
      <w:r w:rsidRPr="009E7E6B">
        <w:rPr>
          <w:rFonts w:ascii="Times New Roman" w:hAnsi="Times New Roman" w:cs="Times New Roman"/>
          <w:sz w:val="24"/>
          <w:szCs w:val="24"/>
        </w:rPr>
        <w:t>dans la jurisprudence.</w:t>
      </w:r>
    </w:p>
    <w:p w:rsidR="002406AA" w:rsidRPr="009E7E6B" w:rsidRDefault="0005120F" w:rsidP="007A6E78">
      <w:pPr>
        <w:jc w:val="both"/>
        <w:rPr>
          <w:rFonts w:ascii="Times New Roman" w:hAnsi="Times New Roman" w:cs="Times New Roman"/>
          <w:sz w:val="24"/>
          <w:szCs w:val="24"/>
        </w:rPr>
      </w:pPr>
      <w:r w:rsidRPr="009E7E6B">
        <w:rPr>
          <w:rFonts w:ascii="Times New Roman" w:hAnsi="Times New Roman" w:cs="Times New Roman"/>
          <w:sz w:val="24"/>
          <w:szCs w:val="24"/>
        </w:rPr>
        <w:t xml:space="preserve">Toutefois, à ce stade, il n’y avait toujours pas de définition </w:t>
      </w:r>
      <w:r w:rsidR="00712ECC" w:rsidRPr="009E7E6B">
        <w:rPr>
          <w:rFonts w:ascii="Times New Roman" w:hAnsi="Times New Roman" w:cs="Times New Roman"/>
          <w:sz w:val="24"/>
          <w:szCs w:val="24"/>
        </w:rPr>
        <w:t xml:space="preserve">juridique </w:t>
      </w:r>
      <w:r w:rsidRPr="009E7E6B">
        <w:rPr>
          <w:rFonts w:ascii="Times New Roman" w:hAnsi="Times New Roman" w:cs="Times New Roman"/>
          <w:sz w:val="24"/>
          <w:szCs w:val="24"/>
        </w:rPr>
        <w:t>de l’infection</w:t>
      </w:r>
      <w:r w:rsidR="002406AA" w:rsidRPr="009E7E6B">
        <w:rPr>
          <w:rFonts w:ascii="Times New Roman" w:hAnsi="Times New Roman" w:cs="Times New Roman"/>
          <w:sz w:val="24"/>
          <w:szCs w:val="24"/>
        </w:rPr>
        <w:t xml:space="preserve"> nosocomiale, il faudra attendre la décision du 21 juin 2013 n°347450 du 21 juin 2013, </w:t>
      </w:r>
      <w:r w:rsidR="00FD3675" w:rsidRPr="009E7E6B">
        <w:rPr>
          <w:rFonts w:ascii="Times New Roman" w:hAnsi="Times New Roman" w:cs="Times New Roman"/>
          <w:sz w:val="24"/>
          <w:szCs w:val="24"/>
        </w:rPr>
        <w:t>« </w:t>
      </w:r>
      <w:r w:rsidR="002406AA" w:rsidRPr="009E7E6B">
        <w:rPr>
          <w:rFonts w:ascii="Times New Roman" w:hAnsi="Times New Roman" w:cs="Times New Roman"/>
          <w:sz w:val="24"/>
          <w:szCs w:val="24"/>
        </w:rPr>
        <w:t>CH du Puy-en-Velay</w:t>
      </w:r>
      <w:r w:rsidR="00FD3675" w:rsidRPr="009E7E6B">
        <w:rPr>
          <w:rFonts w:ascii="Times New Roman" w:hAnsi="Times New Roman" w:cs="Times New Roman"/>
          <w:sz w:val="24"/>
          <w:szCs w:val="24"/>
        </w:rPr>
        <w:t> »</w:t>
      </w:r>
      <w:r w:rsidRPr="009E7E6B">
        <w:rPr>
          <w:rFonts w:ascii="Times New Roman" w:hAnsi="Times New Roman" w:cs="Times New Roman"/>
          <w:sz w:val="24"/>
          <w:szCs w:val="24"/>
        </w:rPr>
        <w:t xml:space="preserve"> </w:t>
      </w:r>
      <w:r w:rsidR="00FD3675" w:rsidRPr="009E7E6B">
        <w:rPr>
          <w:rFonts w:ascii="Times New Roman" w:hAnsi="Times New Roman" w:cs="Times New Roman"/>
          <w:sz w:val="24"/>
          <w:szCs w:val="24"/>
        </w:rPr>
        <w:t>au Recueil</w:t>
      </w:r>
      <w:r w:rsidR="002406AA" w:rsidRPr="009E7E6B">
        <w:rPr>
          <w:rFonts w:ascii="Times New Roman" w:hAnsi="Times New Roman" w:cs="Times New Roman"/>
          <w:sz w:val="24"/>
          <w:szCs w:val="24"/>
        </w:rPr>
        <w:t xml:space="preserve"> pour qu’une définition en soit donnée, définition qui, en réalité reprend celle donnée </w:t>
      </w:r>
      <w:r w:rsidR="00712ECC" w:rsidRPr="009E7E6B">
        <w:rPr>
          <w:rFonts w:ascii="Times New Roman" w:hAnsi="Times New Roman" w:cs="Times New Roman"/>
          <w:sz w:val="24"/>
          <w:szCs w:val="24"/>
        </w:rPr>
        <w:t xml:space="preserve">dès 1984 par le comité des ministres du conseil de l’Europe dans une recommandation sur la prévention des infections hospitalières, puis, </w:t>
      </w:r>
      <w:r w:rsidR="002406AA" w:rsidRPr="009E7E6B">
        <w:rPr>
          <w:rFonts w:ascii="Times New Roman" w:hAnsi="Times New Roman" w:cs="Times New Roman"/>
          <w:sz w:val="24"/>
          <w:szCs w:val="24"/>
        </w:rPr>
        <w:t xml:space="preserve">en 2007 par le comité technique </w:t>
      </w:r>
      <w:r w:rsidR="00F6658B" w:rsidRPr="009E7E6B">
        <w:rPr>
          <w:rFonts w:ascii="Times New Roman" w:hAnsi="Times New Roman" w:cs="Times New Roman"/>
          <w:sz w:val="24"/>
          <w:szCs w:val="24"/>
        </w:rPr>
        <w:t xml:space="preserve">national </w:t>
      </w:r>
      <w:r w:rsidR="002406AA" w:rsidRPr="009E7E6B">
        <w:rPr>
          <w:rFonts w:ascii="Times New Roman" w:hAnsi="Times New Roman" w:cs="Times New Roman"/>
          <w:sz w:val="24"/>
          <w:szCs w:val="24"/>
        </w:rPr>
        <w:t>des infections nosocomiales, à savoir « une infection survenant au cours ou au décours d'une prise en charge et qui n'était ni présente, ni en incubation au début de la prise en charge ».</w:t>
      </w:r>
    </w:p>
    <w:p w:rsidR="00712ECC" w:rsidRPr="009E7E6B" w:rsidRDefault="00712ECC" w:rsidP="007A6E78">
      <w:pPr>
        <w:jc w:val="both"/>
        <w:rPr>
          <w:rFonts w:ascii="Times New Roman" w:hAnsi="Times New Roman" w:cs="Times New Roman"/>
          <w:sz w:val="24"/>
          <w:szCs w:val="24"/>
        </w:rPr>
      </w:pPr>
      <w:r w:rsidRPr="009E7E6B">
        <w:rPr>
          <w:rFonts w:ascii="Times New Roman" w:hAnsi="Times New Roman" w:cs="Times New Roman"/>
          <w:sz w:val="24"/>
          <w:szCs w:val="24"/>
        </w:rPr>
        <w:t xml:space="preserve">Il était alors possible de penser que la </w:t>
      </w:r>
      <w:r w:rsidR="00FD3675" w:rsidRPr="009E7E6B">
        <w:rPr>
          <w:rFonts w:ascii="Times New Roman" w:hAnsi="Times New Roman" w:cs="Times New Roman"/>
          <w:sz w:val="24"/>
          <w:szCs w:val="24"/>
        </w:rPr>
        <w:t>jurisprudence</w:t>
      </w:r>
      <w:r w:rsidRPr="009E7E6B">
        <w:rPr>
          <w:rFonts w:ascii="Times New Roman" w:hAnsi="Times New Roman" w:cs="Times New Roman"/>
          <w:sz w:val="24"/>
          <w:szCs w:val="24"/>
        </w:rPr>
        <w:t xml:space="preserve"> serait stabilisée </w:t>
      </w:r>
      <w:r w:rsidR="00FD3675" w:rsidRPr="009E7E6B">
        <w:rPr>
          <w:rFonts w:ascii="Times New Roman" w:hAnsi="Times New Roman" w:cs="Times New Roman"/>
          <w:sz w:val="24"/>
          <w:szCs w:val="24"/>
        </w:rPr>
        <w:t xml:space="preserve">sur le sujet </w:t>
      </w:r>
      <w:r w:rsidRPr="009E7E6B">
        <w:rPr>
          <w:rFonts w:ascii="Times New Roman" w:hAnsi="Times New Roman" w:cs="Times New Roman"/>
          <w:sz w:val="24"/>
          <w:szCs w:val="24"/>
        </w:rPr>
        <w:t>mais ce n’était pas</w:t>
      </w:r>
      <w:r w:rsidR="00FD3675" w:rsidRPr="009E7E6B">
        <w:rPr>
          <w:rFonts w:ascii="Times New Roman" w:hAnsi="Times New Roman" w:cs="Times New Roman"/>
          <w:sz w:val="24"/>
          <w:szCs w:val="24"/>
        </w:rPr>
        <w:t xml:space="preserve"> encore</w:t>
      </w:r>
      <w:r w:rsidRPr="009E7E6B">
        <w:rPr>
          <w:rFonts w:ascii="Times New Roman" w:hAnsi="Times New Roman" w:cs="Times New Roman"/>
          <w:sz w:val="24"/>
          <w:szCs w:val="24"/>
        </w:rPr>
        <w:t xml:space="preserve"> le cas. </w:t>
      </w:r>
      <w:r w:rsidR="00C43CEF" w:rsidRPr="009E7E6B">
        <w:rPr>
          <w:rFonts w:ascii="Times New Roman" w:hAnsi="Times New Roman" w:cs="Times New Roman"/>
          <w:sz w:val="24"/>
          <w:szCs w:val="24"/>
        </w:rPr>
        <w:t>Dans un 1</w:t>
      </w:r>
      <w:r w:rsidR="00C43CEF" w:rsidRPr="009E7E6B">
        <w:rPr>
          <w:rFonts w:ascii="Times New Roman" w:hAnsi="Times New Roman" w:cs="Times New Roman"/>
          <w:sz w:val="24"/>
          <w:szCs w:val="24"/>
          <w:vertAlign w:val="superscript"/>
        </w:rPr>
        <w:t>er</w:t>
      </w:r>
      <w:r w:rsidR="00C43CEF" w:rsidRPr="009E7E6B">
        <w:rPr>
          <w:rFonts w:ascii="Times New Roman" w:hAnsi="Times New Roman" w:cs="Times New Roman"/>
          <w:sz w:val="24"/>
          <w:szCs w:val="24"/>
        </w:rPr>
        <w:t xml:space="preserve"> mouvement, la jurisprudence a eu une lecture rigide des critères posés par cette décision en estimant qu’il fallait et qu’il suffisait qu’une infection survienne au cours de l’hospitalisation pour être qualifiée de nosocomiale (CE n°394715, 8 juin 2017, </w:t>
      </w:r>
      <w:proofErr w:type="spellStart"/>
      <w:r w:rsidR="00C43CEF" w:rsidRPr="009E7E6B">
        <w:rPr>
          <w:rFonts w:ascii="Times New Roman" w:hAnsi="Times New Roman" w:cs="Times New Roman"/>
          <w:sz w:val="24"/>
          <w:szCs w:val="24"/>
        </w:rPr>
        <w:t>Brinis</w:t>
      </w:r>
      <w:proofErr w:type="spellEnd"/>
      <w:r w:rsidR="00C43CEF" w:rsidRPr="009E7E6B">
        <w:rPr>
          <w:rFonts w:ascii="Times New Roman" w:hAnsi="Times New Roman" w:cs="Times New Roman"/>
          <w:sz w:val="24"/>
          <w:szCs w:val="24"/>
        </w:rPr>
        <w:t>). Une telle position n’était pas sans poser de</w:t>
      </w:r>
      <w:r w:rsidR="00E801B2" w:rsidRPr="009E7E6B">
        <w:rPr>
          <w:rFonts w:ascii="Times New Roman" w:hAnsi="Times New Roman" w:cs="Times New Roman"/>
          <w:sz w:val="24"/>
          <w:szCs w:val="24"/>
        </w:rPr>
        <w:t xml:space="preserve"> nouvelle</w:t>
      </w:r>
      <w:r w:rsidR="00C43CEF" w:rsidRPr="009E7E6B">
        <w:rPr>
          <w:rFonts w:ascii="Times New Roman" w:hAnsi="Times New Roman" w:cs="Times New Roman"/>
          <w:sz w:val="24"/>
          <w:szCs w:val="24"/>
        </w:rPr>
        <w:t xml:space="preserve">s difficultés puisqu’elle </w:t>
      </w:r>
      <w:r w:rsidR="00846AC2" w:rsidRPr="009E7E6B">
        <w:rPr>
          <w:rFonts w:ascii="Times New Roman" w:hAnsi="Times New Roman" w:cs="Times New Roman"/>
          <w:sz w:val="24"/>
          <w:szCs w:val="24"/>
        </w:rPr>
        <w:t>laissait supposer</w:t>
      </w:r>
      <w:r w:rsidR="00C43CEF" w:rsidRPr="009E7E6B">
        <w:rPr>
          <w:rFonts w:ascii="Times New Roman" w:hAnsi="Times New Roman" w:cs="Times New Roman"/>
          <w:sz w:val="24"/>
          <w:szCs w:val="24"/>
        </w:rPr>
        <w:t xml:space="preserve"> que les pathologies provoquées par des germes endogènes étaient des infections nosocomiales lorsque ceux-ci n’étaient pas devenus pathogènes en raison d’un geste médical mais du fait de l’état du patient.</w:t>
      </w:r>
    </w:p>
    <w:p w:rsidR="0080486B" w:rsidRPr="009E7E6B" w:rsidRDefault="00C43CEF" w:rsidP="007A6E78">
      <w:pPr>
        <w:jc w:val="both"/>
        <w:rPr>
          <w:rFonts w:ascii="Times New Roman" w:hAnsi="Times New Roman" w:cs="Times New Roman"/>
          <w:sz w:val="24"/>
          <w:szCs w:val="24"/>
        </w:rPr>
      </w:pPr>
      <w:r w:rsidRPr="009E7E6B">
        <w:rPr>
          <w:rFonts w:ascii="Times New Roman" w:hAnsi="Times New Roman" w:cs="Times New Roman"/>
          <w:sz w:val="24"/>
          <w:szCs w:val="24"/>
        </w:rPr>
        <w:t>C’est pourquoi, un 2</w:t>
      </w:r>
      <w:r w:rsidRPr="009E7E6B">
        <w:rPr>
          <w:rFonts w:ascii="Times New Roman" w:hAnsi="Times New Roman" w:cs="Times New Roman"/>
          <w:sz w:val="24"/>
          <w:szCs w:val="24"/>
          <w:vertAlign w:val="superscript"/>
        </w:rPr>
        <w:t>nd</w:t>
      </w:r>
      <w:r w:rsidRPr="009E7E6B">
        <w:rPr>
          <w:rFonts w:ascii="Times New Roman" w:hAnsi="Times New Roman" w:cs="Times New Roman"/>
          <w:sz w:val="24"/>
          <w:szCs w:val="24"/>
        </w:rPr>
        <w:t xml:space="preserve"> mouvement va intervenir, par </w:t>
      </w:r>
      <w:r w:rsidR="0005120F" w:rsidRPr="009E7E6B">
        <w:rPr>
          <w:rFonts w:ascii="Times New Roman" w:hAnsi="Times New Roman" w:cs="Times New Roman"/>
          <w:sz w:val="24"/>
          <w:szCs w:val="24"/>
        </w:rPr>
        <w:t xml:space="preserve">la décision n°402237 du 23 mars 2018 </w:t>
      </w:r>
      <w:r w:rsidR="00C2365B" w:rsidRPr="009E7E6B">
        <w:rPr>
          <w:rFonts w:ascii="Times New Roman" w:hAnsi="Times New Roman" w:cs="Times New Roman"/>
          <w:sz w:val="24"/>
          <w:szCs w:val="24"/>
        </w:rPr>
        <w:t>« </w:t>
      </w:r>
      <w:proofErr w:type="spellStart"/>
      <w:r w:rsidR="0005120F" w:rsidRPr="009E7E6B">
        <w:rPr>
          <w:rFonts w:ascii="Times New Roman" w:hAnsi="Times New Roman" w:cs="Times New Roman"/>
          <w:sz w:val="24"/>
          <w:szCs w:val="24"/>
        </w:rPr>
        <w:t>Telali</w:t>
      </w:r>
      <w:proofErr w:type="spellEnd"/>
      <w:r w:rsidR="00C2365B" w:rsidRPr="009E7E6B">
        <w:rPr>
          <w:rFonts w:ascii="Times New Roman" w:hAnsi="Times New Roman" w:cs="Times New Roman"/>
          <w:sz w:val="24"/>
          <w:szCs w:val="24"/>
        </w:rPr>
        <w:t> »</w:t>
      </w:r>
      <w:r w:rsidR="0005120F" w:rsidRPr="009E7E6B">
        <w:rPr>
          <w:rFonts w:ascii="Times New Roman" w:hAnsi="Times New Roman" w:cs="Times New Roman"/>
          <w:sz w:val="24"/>
          <w:szCs w:val="24"/>
        </w:rPr>
        <w:t xml:space="preserve"> </w:t>
      </w:r>
      <w:r w:rsidR="0080486B" w:rsidRPr="009E7E6B">
        <w:rPr>
          <w:rFonts w:ascii="Times New Roman" w:hAnsi="Times New Roman" w:cs="Times New Roman"/>
          <w:sz w:val="24"/>
          <w:szCs w:val="24"/>
        </w:rPr>
        <w:t xml:space="preserve">qui va préciser la définition donnée par la décision </w:t>
      </w:r>
      <w:r w:rsidR="00C2365B" w:rsidRPr="009E7E6B">
        <w:rPr>
          <w:rFonts w:ascii="Times New Roman" w:hAnsi="Times New Roman" w:cs="Times New Roman"/>
          <w:sz w:val="24"/>
          <w:szCs w:val="24"/>
        </w:rPr>
        <w:t>« </w:t>
      </w:r>
      <w:r w:rsidR="0080486B" w:rsidRPr="009E7E6B">
        <w:rPr>
          <w:rFonts w:ascii="Times New Roman" w:hAnsi="Times New Roman" w:cs="Times New Roman"/>
          <w:sz w:val="24"/>
          <w:szCs w:val="24"/>
        </w:rPr>
        <w:t>CH du Puy-en-Velay</w:t>
      </w:r>
      <w:r w:rsidR="00C2365B" w:rsidRPr="009E7E6B">
        <w:rPr>
          <w:rFonts w:ascii="Times New Roman" w:hAnsi="Times New Roman" w:cs="Times New Roman"/>
          <w:sz w:val="24"/>
          <w:szCs w:val="24"/>
        </w:rPr>
        <w:t> »</w:t>
      </w:r>
      <w:r w:rsidR="0080486B" w:rsidRPr="009E7E6B">
        <w:rPr>
          <w:rFonts w:ascii="Times New Roman" w:hAnsi="Times New Roman" w:cs="Times New Roman"/>
          <w:sz w:val="24"/>
          <w:szCs w:val="24"/>
        </w:rPr>
        <w:t xml:space="preserve"> en y</w:t>
      </w:r>
      <w:r w:rsidR="0005120F" w:rsidRPr="009E7E6B">
        <w:rPr>
          <w:rFonts w:ascii="Times New Roman" w:hAnsi="Times New Roman" w:cs="Times New Roman"/>
          <w:sz w:val="24"/>
          <w:szCs w:val="24"/>
        </w:rPr>
        <w:t xml:space="preserve"> </w:t>
      </w:r>
      <w:r w:rsidR="0080486B" w:rsidRPr="009E7E6B">
        <w:rPr>
          <w:rFonts w:ascii="Times New Roman" w:hAnsi="Times New Roman" w:cs="Times New Roman"/>
          <w:sz w:val="24"/>
          <w:szCs w:val="24"/>
        </w:rPr>
        <w:t>ajoutant</w:t>
      </w:r>
      <w:r w:rsidR="00B0408A" w:rsidRPr="009E7E6B">
        <w:rPr>
          <w:rFonts w:ascii="Times New Roman" w:hAnsi="Times New Roman" w:cs="Times New Roman"/>
          <w:sz w:val="24"/>
          <w:szCs w:val="24"/>
        </w:rPr>
        <w:t xml:space="preserve"> une réserve, à savoir, </w:t>
      </w:r>
      <w:r w:rsidR="0005120F" w:rsidRPr="009E7E6B">
        <w:rPr>
          <w:rFonts w:ascii="Times New Roman" w:hAnsi="Times New Roman" w:cs="Times New Roman"/>
          <w:sz w:val="24"/>
          <w:szCs w:val="24"/>
        </w:rPr>
        <w:t xml:space="preserve">n’est pas une infection nosocomiale une infection dont il est établi qu’elle a </w:t>
      </w:r>
      <w:r w:rsidR="00C2365B" w:rsidRPr="009E7E6B">
        <w:rPr>
          <w:rFonts w:ascii="Times New Roman" w:hAnsi="Times New Roman" w:cs="Times New Roman"/>
          <w:sz w:val="24"/>
          <w:szCs w:val="24"/>
        </w:rPr>
        <w:t>« </w:t>
      </w:r>
      <w:r w:rsidR="0005120F" w:rsidRPr="009E7E6B">
        <w:rPr>
          <w:rFonts w:ascii="Times New Roman" w:hAnsi="Times New Roman" w:cs="Times New Roman"/>
          <w:sz w:val="24"/>
          <w:szCs w:val="24"/>
        </w:rPr>
        <w:t>une autre origine que la prise en charge</w:t>
      </w:r>
      <w:r w:rsidR="00C2365B" w:rsidRPr="009E7E6B">
        <w:rPr>
          <w:rFonts w:ascii="Times New Roman" w:hAnsi="Times New Roman" w:cs="Times New Roman"/>
          <w:sz w:val="24"/>
          <w:szCs w:val="24"/>
        </w:rPr>
        <w:t> »</w:t>
      </w:r>
      <w:r w:rsidR="0005120F" w:rsidRPr="009E7E6B">
        <w:rPr>
          <w:rFonts w:ascii="Times New Roman" w:hAnsi="Times New Roman" w:cs="Times New Roman"/>
          <w:sz w:val="24"/>
          <w:szCs w:val="24"/>
        </w:rPr>
        <w:t>.</w:t>
      </w:r>
    </w:p>
    <w:p w:rsidR="0080486B" w:rsidRPr="009E7E6B" w:rsidRDefault="0005120F" w:rsidP="007A6E78">
      <w:pPr>
        <w:jc w:val="both"/>
        <w:rPr>
          <w:rFonts w:ascii="Times New Roman" w:hAnsi="Times New Roman" w:cs="Times New Roman"/>
          <w:sz w:val="24"/>
          <w:szCs w:val="24"/>
        </w:rPr>
      </w:pPr>
      <w:r w:rsidRPr="009E7E6B">
        <w:rPr>
          <w:rFonts w:ascii="Times New Roman" w:hAnsi="Times New Roman" w:cs="Times New Roman"/>
          <w:sz w:val="24"/>
          <w:szCs w:val="24"/>
        </w:rPr>
        <w:lastRenderedPageBreak/>
        <w:t xml:space="preserve">Dans cette espèce, cette autre origine était en réalité la pathologie dont souffrait le patient </w:t>
      </w:r>
      <w:r w:rsidR="0080486B" w:rsidRPr="009E7E6B">
        <w:rPr>
          <w:rFonts w:ascii="Times New Roman" w:hAnsi="Times New Roman" w:cs="Times New Roman"/>
          <w:sz w:val="24"/>
          <w:szCs w:val="24"/>
        </w:rPr>
        <w:t xml:space="preserve">ab </w:t>
      </w:r>
      <w:proofErr w:type="spellStart"/>
      <w:r w:rsidR="0080486B" w:rsidRPr="009E7E6B">
        <w:rPr>
          <w:rFonts w:ascii="Times New Roman" w:hAnsi="Times New Roman" w:cs="Times New Roman"/>
          <w:sz w:val="24"/>
          <w:szCs w:val="24"/>
        </w:rPr>
        <w:t>initio</w:t>
      </w:r>
      <w:proofErr w:type="spellEnd"/>
      <w:r w:rsidR="00C2365B" w:rsidRPr="009E7E6B">
        <w:rPr>
          <w:rFonts w:ascii="Times New Roman" w:hAnsi="Times New Roman" w:cs="Times New Roman"/>
          <w:sz w:val="24"/>
          <w:szCs w:val="24"/>
        </w:rPr>
        <w:t>,</w:t>
      </w:r>
      <w:r w:rsidR="0080486B" w:rsidRPr="009E7E6B">
        <w:rPr>
          <w:rFonts w:ascii="Times New Roman" w:hAnsi="Times New Roman" w:cs="Times New Roman"/>
          <w:sz w:val="24"/>
          <w:szCs w:val="24"/>
        </w:rPr>
        <w:t xml:space="preserve"> </w:t>
      </w:r>
      <w:r w:rsidRPr="009E7E6B">
        <w:rPr>
          <w:rFonts w:ascii="Times New Roman" w:hAnsi="Times New Roman" w:cs="Times New Roman"/>
          <w:sz w:val="24"/>
          <w:szCs w:val="24"/>
        </w:rPr>
        <w:t>qui avait nécessité sa prise en charge</w:t>
      </w:r>
      <w:r w:rsidR="0080486B" w:rsidRPr="009E7E6B">
        <w:rPr>
          <w:rFonts w:ascii="Times New Roman" w:hAnsi="Times New Roman" w:cs="Times New Roman"/>
          <w:sz w:val="24"/>
          <w:szCs w:val="24"/>
        </w:rPr>
        <w:t xml:space="preserve"> en milieu hospitalier</w:t>
      </w:r>
      <w:r w:rsidRPr="009E7E6B">
        <w:rPr>
          <w:rFonts w:ascii="Times New Roman" w:hAnsi="Times New Roman" w:cs="Times New Roman"/>
          <w:sz w:val="24"/>
          <w:szCs w:val="24"/>
        </w:rPr>
        <w:t xml:space="preserve"> et qui avait conduit à la pénétration dans les bronches de liquide gastrique suite à un phénomène de régurgitation.</w:t>
      </w:r>
    </w:p>
    <w:p w:rsidR="00FF3F73" w:rsidRPr="009E7E6B" w:rsidRDefault="00C2365B" w:rsidP="007A6E78">
      <w:pPr>
        <w:jc w:val="both"/>
        <w:rPr>
          <w:rFonts w:ascii="Times New Roman" w:hAnsi="Times New Roman" w:cs="Times New Roman"/>
          <w:sz w:val="24"/>
          <w:szCs w:val="24"/>
        </w:rPr>
      </w:pPr>
      <w:r w:rsidRPr="009E7E6B">
        <w:rPr>
          <w:rFonts w:ascii="Times New Roman" w:hAnsi="Times New Roman" w:cs="Times New Roman"/>
          <w:sz w:val="24"/>
          <w:szCs w:val="24"/>
        </w:rPr>
        <w:t>Cette définition semble aujourd’hui stabilisée,</w:t>
      </w:r>
      <w:r w:rsidR="0080486B" w:rsidRPr="009E7E6B">
        <w:rPr>
          <w:rFonts w:ascii="Times New Roman" w:hAnsi="Times New Roman" w:cs="Times New Roman"/>
          <w:sz w:val="24"/>
          <w:szCs w:val="24"/>
        </w:rPr>
        <w:t xml:space="preserve"> et</w:t>
      </w:r>
      <w:r w:rsidRPr="009E7E6B">
        <w:rPr>
          <w:rFonts w:ascii="Times New Roman" w:hAnsi="Times New Roman" w:cs="Times New Roman"/>
          <w:sz w:val="24"/>
          <w:szCs w:val="24"/>
        </w:rPr>
        <w:t>,</w:t>
      </w:r>
      <w:r w:rsidR="0080486B" w:rsidRPr="009E7E6B">
        <w:rPr>
          <w:rFonts w:ascii="Times New Roman" w:hAnsi="Times New Roman" w:cs="Times New Roman"/>
          <w:sz w:val="24"/>
          <w:szCs w:val="24"/>
        </w:rPr>
        <w:t xml:space="preserve"> à titre d’exemple</w:t>
      </w:r>
      <w:r w:rsidRPr="009E7E6B">
        <w:rPr>
          <w:rFonts w:ascii="Times New Roman" w:hAnsi="Times New Roman" w:cs="Times New Roman"/>
          <w:sz w:val="24"/>
          <w:szCs w:val="24"/>
        </w:rPr>
        <w:t>,</w:t>
      </w:r>
      <w:r w:rsidR="0080486B" w:rsidRPr="009E7E6B">
        <w:rPr>
          <w:rFonts w:ascii="Times New Roman" w:hAnsi="Times New Roman" w:cs="Times New Roman"/>
          <w:sz w:val="24"/>
          <w:szCs w:val="24"/>
        </w:rPr>
        <w:t xml:space="preserve"> a amené </w:t>
      </w:r>
      <w:r w:rsidR="00772F8C" w:rsidRPr="009E7E6B">
        <w:rPr>
          <w:rFonts w:ascii="Times New Roman" w:hAnsi="Times New Roman" w:cs="Times New Roman"/>
          <w:sz w:val="24"/>
          <w:szCs w:val="24"/>
        </w:rPr>
        <w:t xml:space="preserve">la Cour </w:t>
      </w:r>
      <w:r w:rsidRPr="009E7E6B">
        <w:rPr>
          <w:rFonts w:ascii="Times New Roman" w:hAnsi="Times New Roman" w:cs="Times New Roman"/>
          <w:sz w:val="24"/>
          <w:szCs w:val="24"/>
        </w:rPr>
        <w:t xml:space="preserve">administrative d’appel </w:t>
      </w:r>
      <w:r w:rsidR="00772F8C" w:rsidRPr="009E7E6B">
        <w:rPr>
          <w:rFonts w:ascii="Times New Roman" w:hAnsi="Times New Roman" w:cs="Times New Roman"/>
          <w:sz w:val="24"/>
          <w:szCs w:val="24"/>
        </w:rPr>
        <w:t xml:space="preserve">de Douai </w:t>
      </w:r>
      <w:r w:rsidR="0080486B" w:rsidRPr="009E7E6B">
        <w:rPr>
          <w:rFonts w:ascii="Times New Roman" w:hAnsi="Times New Roman" w:cs="Times New Roman"/>
          <w:sz w:val="24"/>
          <w:szCs w:val="24"/>
        </w:rPr>
        <w:t>à estimer</w:t>
      </w:r>
      <w:r w:rsidR="00772F8C" w:rsidRPr="009E7E6B">
        <w:rPr>
          <w:rFonts w:ascii="Times New Roman" w:hAnsi="Times New Roman" w:cs="Times New Roman"/>
          <w:sz w:val="24"/>
          <w:szCs w:val="24"/>
        </w:rPr>
        <w:t xml:space="preserve"> qu’une infection trouvant son origine dans une nécrose cutanée au niveau d’une fracture ouverte, nécrose elle-même favorisée par une insuffisance vasculaire préexistante implique que l’infection a une autre origine que la prise en charge (CAA de Douai n°17DA00434, 27 juin 2019, CH du Havre).</w:t>
      </w:r>
    </w:p>
    <w:p w:rsidR="009101E8" w:rsidRPr="009E7E6B" w:rsidRDefault="00205BEC" w:rsidP="007A6E78">
      <w:pPr>
        <w:jc w:val="both"/>
        <w:rPr>
          <w:rFonts w:ascii="Times New Roman" w:hAnsi="Times New Roman" w:cs="Times New Roman"/>
          <w:sz w:val="24"/>
          <w:szCs w:val="24"/>
        </w:rPr>
      </w:pPr>
      <w:r w:rsidRPr="009E7E6B">
        <w:rPr>
          <w:rFonts w:ascii="Times New Roman" w:hAnsi="Times New Roman" w:cs="Times New Roman"/>
          <w:sz w:val="24"/>
          <w:szCs w:val="24"/>
        </w:rPr>
        <w:t>De même, l</w:t>
      </w:r>
      <w:r w:rsidR="009101E8" w:rsidRPr="009E7E6B">
        <w:rPr>
          <w:rFonts w:ascii="Times New Roman" w:hAnsi="Times New Roman" w:cs="Times New Roman"/>
          <w:sz w:val="24"/>
          <w:szCs w:val="24"/>
        </w:rPr>
        <w:t>a CAA de Nantes a quant à elle récemment jugé que la contamination d’un enfant à naître par des germes commensaux présents dans l’organisme de la mère</w:t>
      </w:r>
      <w:r w:rsidR="00E6180D" w:rsidRPr="009E7E6B">
        <w:rPr>
          <w:rFonts w:ascii="Times New Roman" w:hAnsi="Times New Roman" w:cs="Times New Roman"/>
          <w:sz w:val="24"/>
          <w:szCs w:val="24"/>
        </w:rPr>
        <w:t xml:space="preserve"> </w:t>
      </w:r>
      <w:r w:rsidRPr="009E7E6B">
        <w:rPr>
          <w:rFonts w:ascii="Times New Roman" w:hAnsi="Times New Roman" w:cs="Times New Roman"/>
          <w:sz w:val="24"/>
          <w:szCs w:val="24"/>
        </w:rPr>
        <w:t xml:space="preserve">et qui avaient été </w:t>
      </w:r>
      <w:r w:rsidR="00E6180D" w:rsidRPr="009E7E6B">
        <w:rPr>
          <w:rFonts w:ascii="Times New Roman" w:hAnsi="Times New Roman" w:cs="Times New Roman"/>
          <w:sz w:val="24"/>
          <w:szCs w:val="24"/>
        </w:rPr>
        <w:t xml:space="preserve">à l’origine d’une infection </w:t>
      </w:r>
      <w:proofErr w:type="spellStart"/>
      <w:r w:rsidR="00E6180D" w:rsidRPr="009E7E6B">
        <w:rPr>
          <w:rFonts w:ascii="Times New Roman" w:hAnsi="Times New Roman" w:cs="Times New Roman"/>
          <w:sz w:val="24"/>
          <w:szCs w:val="24"/>
        </w:rPr>
        <w:t>materno</w:t>
      </w:r>
      <w:proofErr w:type="spellEnd"/>
      <w:r w:rsidR="00E6180D" w:rsidRPr="009E7E6B">
        <w:rPr>
          <w:rFonts w:ascii="Times New Roman" w:hAnsi="Times New Roman" w:cs="Times New Roman"/>
          <w:sz w:val="24"/>
          <w:szCs w:val="24"/>
        </w:rPr>
        <w:t xml:space="preserve">-fœtale dans un contexte de rupture de la poche des eaux ne constitue pas une infection nosocomiale (CAA de Nantes n°19NT03104, 9 </w:t>
      </w:r>
      <w:proofErr w:type="spellStart"/>
      <w:r w:rsidR="00E6180D" w:rsidRPr="009E7E6B">
        <w:rPr>
          <w:rFonts w:ascii="Times New Roman" w:hAnsi="Times New Roman" w:cs="Times New Roman"/>
          <w:sz w:val="24"/>
          <w:szCs w:val="24"/>
        </w:rPr>
        <w:t>avr</w:t>
      </w:r>
      <w:proofErr w:type="spellEnd"/>
      <w:r w:rsidR="00E6180D" w:rsidRPr="009E7E6B">
        <w:rPr>
          <w:rFonts w:ascii="Times New Roman" w:hAnsi="Times New Roman" w:cs="Times New Roman"/>
          <w:sz w:val="24"/>
          <w:szCs w:val="24"/>
        </w:rPr>
        <w:t xml:space="preserve"> 2021, </w:t>
      </w:r>
      <w:proofErr w:type="spellStart"/>
      <w:r w:rsidR="00E6180D" w:rsidRPr="009E7E6B">
        <w:rPr>
          <w:rFonts w:ascii="Times New Roman" w:hAnsi="Times New Roman" w:cs="Times New Roman"/>
          <w:sz w:val="24"/>
          <w:szCs w:val="24"/>
        </w:rPr>
        <w:t>Hamanache</w:t>
      </w:r>
      <w:proofErr w:type="spellEnd"/>
      <w:r w:rsidR="00E6180D" w:rsidRPr="009E7E6B">
        <w:rPr>
          <w:rFonts w:ascii="Times New Roman" w:hAnsi="Times New Roman" w:cs="Times New Roman"/>
          <w:sz w:val="24"/>
          <w:szCs w:val="24"/>
        </w:rPr>
        <w:t xml:space="preserve">). </w:t>
      </w:r>
    </w:p>
    <w:p w:rsidR="00F7210F" w:rsidRPr="009E7E6B" w:rsidRDefault="00F7210F" w:rsidP="007A6E78">
      <w:pPr>
        <w:jc w:val="both"/>
        <w:rPr>
          <w:rFonts w:ascii="Times New Roman" w:hAnsi="Times New Roman" w:cs="Times New Roman"/>
          <w:sz w:val="24"/>
          <w:szCs w:val="24"/>
        </w:rPr>
      </w:pPr>
      <w:r w:rsidRPr="009E7E6B">
        <w:rPr>
          <w:rFonts w:ascii="Times New Roman" w:hAnsi="Times New Roman" w:cs="Times New Roman"/>
          <w:sz w:val="24"/>
          <w:szCs w:val="24"/>
        </w:rPr>
        <w:t xml:space="preserve">En revanche, </w:t>
      </w:r>
      <w:r w:rsidR="0080486B" w:rsidRPr="009E7E6B">
        <w:rPr>
          <w:rFonts w:ascii="Times New Roman" w:hAnsi="Times New Roman" w:cs="Times New Roman"/>
          <w:sz w:val="24"/>
          <w:szCs w:val="24"/>
        </w:rPr>
        <w:t xml:space="preserve">toujours </w:t>
      </w:r>
      <w:r w:rsidR="00C2365B" w:rsidRPr="009E7E6B">
        <w:rPr>
          <w:rFonts w:ascii="Times New Roman" w:hAnsi="Times New Roman" w:cs="Times New Roman"/>
          <w:sz w:val="24"/>
          <w:szCs w:val="24"/>
        </w:rPr>
        <w:t xml:space="preserve">à titre d’exemple, la CAA de Douai </w:t>
      </w:r>
      <w:r w:rsidRPr="009E7E6B">
        <w:rPr>
          <w:rFonts w:ascii="Times New Roman" w:hAnsi="Times New Roman" w:cs="Times New Roman"/>
          <w:sz w:val="24"/>
          <w:szCs w:val="24"/>
        </w:rPr>
        <w:t xml:space="preserve">a récemment jugé que la contamination par le Mers Co V d’un patient par un autre patient hospitalisé dans la même chambre, donc une transmission interhumaine intra-hospitalière, constituait une infection nosocomiale (CAA de Douai n°19DA01340, 20 </w:t>
      </w:r>
      <w:proofErr w:type="spellStart"/>
      <w:r w:rsidRPr="009E7E6B">
        <w:rPr>
          <w:rFonts w:ascii="Times New Roman" w:hAnsi="Times New Roman" w:cs="Times New Roman"/>
          <w:sz w:val="24"/>
          <w:szCs w:val="24"/>
        </w:rPr>
        <w:t>oct</w:t>
      </w:r>
      <w:proofErr w:type="spellEnd"/>
      <w:r w:rsidRPr="009E7E6B">
        <w:rPr>
          <w:rFonts w:ascii="Times New Roman" w:hAnsi="Times New Roman" w:cs="Times New Roman"/>
          <w:sz w:val="24"/>
          <w:szCs w:val="24"/>
        </w:rPr>
        <w:t xml:space="preserve"> 2020, CPAM du Hainaut). </w:t>
      </w:r>
    </w:p>
    <w:p w:rsidR="00F7210F" w:rsidRPr="009E7E6B" w:rsidRDefault="00205BEC" w:rsidP="007A6E78">
      <w:pPr>
        <w:jc w:val="both"/>
        <w:rPr>
          <w:rFonts w:ascii="Times New Roman" w:hAnsi="Times New Roman" w:cs="Times New Roman"/>
          <w:sz w:val="24"/>
          <w:szCs w:val="24"/>
        </w:rPr>
      </w:pPr>
      <w:r w:rsidRPr="009E7E6B">
        <w:rPr>
          <w:rFonts w:ascii="Times New Roman" w:hAnsi="Times New Roman" w:cs="Times New Roman"/>
          <w:sz w:val="24"/>
          <w:szCs w:val="24"/>
        </w:rPr>
        <w:t>Face à la définition légale du régime de responsabilité applicable, la j</w:t>
      </w:r>
      <w:r w:rsidR="001F6EEA">
        <w:rPr>
          <w:rFonts w:ascii="Times New Roman" w:hAnsi="Times New Roman" w:cs="Times New Roman"/>
          <w:sz w:val="24"/>
          <w:szCs w:val="24"/>
        </w:rPr>
        <w:t>uris</w:t>
      </w:r>
      <w:r w:rsidRPr="009E7E6B">
        <w:rPr>
          <w:rFonts w:ascii="Times New Roman" w:hAnsi="Times New Roman" w:cs="Times New Roman"/>
          <w:sz w:val="24"/>
          <w:szCs w:val="24"/>
        </w:rPr>
        <w:t>p</w:t>
      </w:r>
      <w:r w:rsidR="001F6EEA">
        <w:rPr>
          <w:rFonts w:ascii="Times New Roman" w:hAnsi="Times New Roman" w:cs="Times New Roman"/>
          <w:sz w:val="24"/>
          <w:szCs w:val="24"/>
        </w:rPr>
        <w:t>rudence</w:t>
      </w:r>
      <w:r w:rsidRPr="009E7E6B">
        <w:rPr>
          <w:rFonts w:ascii="Times New Roman" w:hAnsi="Times New Roman" w:cs="Times New Roman"/>
          <w:sz w:val="24"/>
          <w:szCs w:val="24"/>
        </w:rPr>
        <w:t xml:space="preserve"> a donc mis plus de 15 ans pour aboutir à une définition stabilisée qui, de facto, a remplacé la notion </w:t>
      </w:r>
      <w:r w:rsidR="00E801B2" w:rsidRPr="009E7E6B">
        <w:rPr>
          <w:rFonts w:ascii="Times New Roman" w:hAnsi="Times New Roman" w:cs="Times New Roman"/>
          <w:sz w:val="24"/>
          <w:szCs w:val="24"/>
        </w:rPr>
        <w:t xml:space="preserve">légale </w:t>
      </w:r>
      <w:r w:rsidRPr="009E7E6B">
        <w:rPr>
          <w:rFonts w:ascii="Times New Roman" w:hAnsi="Times New Roman" w:cs="Times New Roman"/>
          <w:sz w:val="24"/>
          <w:szCs w:val="24"/>
        </w:rPr>
        <w:t xml:space="preserve">de </w:t>
      </w:r>
      <w:r w:rsidR="00C2365B" w:rsidRPr="009E7E6B">
        <w:rPr>
          <w:rFonts w:ascii="Times New Roman" w:hAnsi="Times New Roman" w:cs="Times New Roman"/>
          <w:sz w:val="24"/>
          <w:szCs w:val="24"/>
        </w:rPr>
        <w:t>« </w:t>
      </w:r>
      <w:r w:rsidRPr="009E7E6B">
        <w:rPr>
          <w:rFonts w:ascii="Times New Roman" w:hAnsi="Times New Roman" w:cs="Times New Roman"/>
          <w:sz w:val="24"/>
          <w:szCs w:val="24"/>
        </w:rPr>
        <w:t>cause étrangère</w:t>
      </w:r>
      <w:r w:rsidR="00C2365B" w:rsidRPr="009E7E6B">
        <w:rPr>
          <w:rFonts w:ascii="Times New Roman" w:hAnsi="Times New Roman" w:cs="Times New Roman"/>
          <w:sz w:val="24"/>
          <w:szCs w:val="24"/>
        </w:rPr>
        <w:t> »</w:t>
      </w:r>
      <w:r w:rsidRPr="009E7E6B">
        <w:rPr>
          <w:rFonts w:ascii="Times New Roman" w:hAnsi="Times New Roman" w:cs="Times New Roman"/>
          <w:sz w:val="24"/>
          <w:szCs w:val="24"/>
        </w:rPr>
        <w:t xml:space="preserve">, par celle </w:t>
      </w:r>
      <w:r w:rsidR="00C2365B" w:rsidRPr="009E7E6B">
        <w:rPr>
          <w:rFonts w:ascii="Times New Roman" w:hAnsi="Times New Roman" w:cs="Times New Roman"/>
          <w:sz w:val="24"/>
          <w:szCs w:val="24"/>
        </w:rPr>
        <w:t>plus pragmatique « </w:t>
      </w:r>
      <w:r w:rsidRPr="009E7E6B">
        <w:rPr>
          <w:rFonts w:ascii="Times New Roman" w:hAnsi="Times New Roman" w:cs="Times New Roman"/>
          <w:sz w:val="24"/>
          <w:szCs w:val="24"/>
        </w:rPr>
        <w:t>d’autre origine que la prise en charge</w:t>
      </w:r>
      <w:r w:rsidR="00C2365B" w:rsidRPr="009E7E6B">
        <w:rPr>
          <w:rFonts w:ascii="Times New Roman" w:hAnsi="Times New Roman" w:cs="Times New Roman"/>
          <w:sz w:val="24"/>
          <w:szCs w:val="24"/>
        </w:rPr>
        <w:t> »</w:t>
      </w:r>
      <w:r w:rsidR="00846AC2" w:rsidRPr="009E7E6B">
        <w:rPr>
          <w:rFonts w:ascii="Times New Roman" w:hAnsi="Times New Roman" w:cs="Times New Roman"/>
          <w:sz w:val="24"/>
          <w:szCs w:val="24"/>
        </w:rPr>
        <w:t xml:space="preserve"> comme seule cause exonératoire pouvant être invoquée</w:t>
      </w:r>
      <w:r w:rsidRPr="009E7E6B">
        <w:rPr>
          <w:rFonts w:ascii="Times New Roman" w:hAnsi="Times New Roman" w:cs="Times New Roman"/>
          <w:sz w:val="24"/>
          <w:szCs w:val="24"/>
        </w:rPr>
        <w:t>.</w:t>
      </w:r>
    </w:p>
    <w:p w:rsidR="00626F9F" w:rsidRPr="009E7E6B" w:rsidRDefault="00205BEC" w:rsidP="007A6E78">
      <w:pPr>
        <w:jc w:val="both"/>
        <w:rPr>
          <w:rFonts w:ascii="Times New Roman" w:hAnsi="Times New Roman" w:cs="Times New Roman"/>
          <w:sz w:val="24"/>
          <w:szCs w:val="24"/>
        </w:rPr>
      </w:pPr>
      <w:r w:rsidRPr="009E7E6B">
        <w:rPr>
          <w:rFonts w:ascii="Times New Roman" w:hAnsi="Times New Roman" w:cs="Times New Roman"/>
          <w:sz w:val="24"/>
          <w:szCs w:val="24"/>
        </w:rPr>
        <w:t xml:space="preserve">3/ </w:t>
      </w:r>
      <w:r w:rsidR="007A6E78" w:rsidRPr="009E7E6B">
        <w:rPr>
          <w:rFonts w:ascii="Times New Roman" w:hAnsi="Times New Roman" w:cs="Times New Roman"/>
          <w:sz w:val="24"/>
          <w:szCs w:val="24"/>
        </w:rPr>
        <w:t xml:space="preserve">Le </w:t>
      </w:r>
      <w:r w:rsidRPr="009E7E6B">
        <w:rPr>
          <w:rFonts w:ascii="Times New Roman" w:hAnsi="Times New Roman" w:cs="Times New Roman"/>
          <w:sz w:val="24"/>
          <w:szCs w:val="24"/>
        </w:rPr>
        <w:t>2nd</w:t>
      </w:r>
      <w:r w:rsidR="007A6E78" w:rsidRPr="009E7E6B">
        <w:rPr>
          <w:rFonts w:ascii="Times New Roman" w:hAnsi="Times New Roman" w:cs="Times New Roman"/>
          <w:sz w:val="24"/>
          <w:szCs w:val="24"/>
        </w:rPr>
        <w:t xml:space="preserve"> point que je souhaitais soumettre à votre attention est celui </w:t>
      </w:r>
      <w:r w:rsidR="00626F9F" w:rsidRPr="009E7E6B">
        <w:rPr>
          <w:rFonts w:ascii="Times New Roman" w:hAnsi="Times New Roman" w:cs="Times New Roman"/>
          <w:sz w:val="24"/>
          <w:szCs w:val="24"/>
        </w:rPr>
        <w:t>du lien de causalité entre l’infection et le dommage, point extrêmement important puisqu’il conditionne le droit à indemnité de la victime</w:t>
      </w:r>
      <w:r w:rsidRPr="009E7E6B">
        <w:rPr>
          <w:rFonts w:ascii="Times New Roman" w:hAnsi="Times New Roman" w:cs="Times New Roman"/>
          <w:sz w:val="24"/>
          <w:szCs w:val="24"/>
        </w:rPr>
        <w:t>, ce qui est en réalité, le nerf de la guerre dans ce type de contentieux</w:t>
      </w:r>
      <w:r w:rsidR="00626F9F" w:rsidRPr="009E7E6B">
        <w:rPr>
          <w:rFonts w:ascii="Times New Roman" w:hAnsi="Times New Roman" w:cs="Times New Roman"/>
          <w:sz w:val="24"/>
          <w:szCs w:val="24"/>
        </w:rPr>
        <w:t>.</w:t>
      </w:r>
    </w:p>
    <w:p w:rsidR="00626F9F" w:rsidRPr="009E7E6B" w:rsidRDefault="00626F9F" w:rsidP="00AC481E">
      <w:pPr>
        <w:jc w:val="both"/>
        <w:rPr>
          <w:rFonts w:ascii="Times New Roman" w:hAnsi="Times New Roman" w:cs="Times New Roman"/>
          <w:sz w:val="24"/>
          <w:szCs w:val="24"/>
        </w:rPr>
      </w:pPr>
      <w:r w:rsidRPr="009E7E6B">
        <w:rPr>
          <w:rFonts w:ascii="Times New Roman" w:hAnsi="Times New Roman" w:cs="Times New Roman"/>
          <w:sz w:val="24"/>
          <w:szCs w:val="24"/>
        </w:rPr>
        <w:t>La plupart du temps, la situation est simple même si les conséquences peuvent être dramatique</w:t>
      </w:r>
      <w:r w:rsidR="00E801B2" w:rsidRPr="009E7E6B">
        <w:rPr>
          <w:rFonts w:ascii="Times New Roman" w:hAnsi="Times New Roman" w:cs="Times New Roman"/>
          <w:sz w:val="24"/>
          <w:szCs w:val="24"/>
        </w:rPr>
        <w:t>s</w:t>
      </w:r>
      <w:r w:rsidRPr="009E7E6B">
        <w:rPr>
          <w:rFonts w:ascii="Times New Roman" w:hAnsi="Times New Roman" w:cs="Times New Roman"/>
          <w:sz w:val="24"/>
          <w:szCs w:val="24"/>
        </w:rPr>
        <w:t>, l’infection est à</w:t>
      </w:r>
      <w:r w:rsidR="00AC481E" w:rsidRPr="009E7E6B">
        <w:rPr>
          <w:rFonts w:ascii="Times New Roman" w:hAnsi="Times New Roman" w:cs="Times New Roman"/>
          <w:sz w:val="24"/>
          <w:szCs w:val="24"/>
        </w:rPr>
        <w:t xml:space="preserve"> l’origine exclusive du dommage</w:t>
      </w:r>
      <w:r w:rsidRPr="009E7E6B">
        <w:rPr>
          <w:rFonts w:ascii="Times New Roman" w:hAnsi="Times New Roman" w:cs="Times New Roman"/>
          <w:sz w:val="24"/>
          <w:szCs w:val="24"/>
        </w:rPr>
        <w:t>.</w:t>
      </w:r>
      <w:r w:rsidR="00AC481E" w:rsidRPr="009E7E6B">
        <w:rPr>
          <w:rFonts w:ascii="Times New Roman" w:hAnsi="Times New Roman" w:cs="Times New Roman"/>
          <w:sz w:val="24"/>
          <w:szCs w:val="24"/>
        </w:rPr>
        <w:t xml:space="preserve"> Dans ce cas, la seule question pour déterminer la personne responsable est de savoir </w:t>
      </w:r>
      <w:r w:rsidRPr="009E7E6B">
        <w:rPr>
          <w:rFonts w:ascii="Times New Roman" w:hAnsi="Times New Roman" w:cs="Times New Roman"/>
          <w:sz w:val="24"/>
          <w:szCs w:val="24"/>
        </w:rPr>
        <w:t>si le taux d’</w:t>
      </w:r>
      <w:r w:rsidR="001F6EEA">
        <w:rPr>
          <w:rFonts w:ascii="Times New Roman" w:hAnsi="Times New Roman" w:cs="Times New Roman"/>
          <w:sz w:val="24"/>
          <w:szCs w:val="24"/>
        </w:rPr>
        <w:t>atteinte permanente à l’intégrité physique</w:t>
      </w:r>
      <w:r w:rsidRPr="009E7E6B">
        <w:rPr>
          <w:rFonts w:ascii="Times New Roman" w:hAnsi="Times New Roman" w:cs="Times New Roman"/>
          <w:sz w:val="24"/>
          <w:szCs w:val="24"/>
        </w:rPr>
        <w:t xml:space="preserve"> ou de </w:t>
      </w:r>
      <w:r w:rsidR="001F6EEA">
        <w:rPr>
          <w:rFonts w:ascii="Times New Roman" w:hAnsi="Times New Roman" w:cs="Times New Roman"/>
          <w:sz w:val="24"/>
          <w:szCs w:val="24"/>
        </w:rPr>
        <w:t>déficit permanent partiel</w:t>
      </w:r>
      <w:r w:rsidRPr="009E7E6B">
        <w:rPr>
          <w:rFonts w:ascii="Times New Roman" w:hAnsi="Times New Roman" w:cs="Times New Roman"/>
          <w:sz w:val="24"/>
          <w:szCs w:val="24"/>
        </w:rPr>
        <w:t xml:space="preserve"> </w:t>
      </w:r>
      <w:r w:rsidR="001F6EEA">
        <w:rPr>
          <w:rFonts w:ascii="Times New Roman" w:hAnsi="Times New Roman" w:cs="Times New Roman"/>
          <w:sz w:val="24"/>
          <w:szCs w:val="24"/>
        </w:rPr>
        <w:t xml:space="preserve">(DFP) </w:t>
      </w:r>
      <w:r w:rsidRPr="009E7E6B">
        <w:rPr>
          <w:rFonts w:ascii="Times New Roman" w:hAnsi="Times New Roman" w:cs="Times New Roman"/>
          <w:sz w:val="24"/>
          <w:szCs w:val="24"/>
        </w:rPr>
        <w:t xml:space="preserve">de la victime est supérieur à 25% </w:t>
      </w:r>
      <w:r w:rsidR="00AC481E" w:rsidRPr="009E7E6B">
        <w:rPr>
          <w:rFonts w:ascii="Times New Roman" w:hAnsi="Times New Roman" w:cs="Times New Roman"/>
          <w:sz w:val="24"/>
          <w:szCs w:val="24"/>
        </w:rPr>
        <w:t xml:space="preserve">et donc si </w:t>
      </w:r>
      <w:r w:rsidRPr="009E7E6B">
        <w:rPr>
          <w:rFonts w:ascii="Times New Roman" w:hAnsi="Times New Roman" w:cs="Times New Roman"/>
          <w:sz w:val="24"/>
          <w:szCs w:val="24"/>
        </w:rPr>
        <w:t xml:space="preserve">la prise en charge du dommage relève de </w:t>
      </w:r>
      <w:r w:rsidR="00AC481E" w:rsidRPr="009E7E6B">
        <w:rPr>
          <w:rFonts w:ascii="Times New Roman" w:hAnsi="Times New Roman" w:cs="Times New Roman"/>
          <w:sz w:val="24"/>
          <w:szCs w:val="24"/>
        </w:rPr>
        <w:t>l’établissement de santé ou de</w:t>
      </w:r>
      <w:r w:rsidRPr="009E7E6B">
        <w:rPr>
          <w:rFonts w:ascii="Times New Roman" w:hAnsi="Times New Roman" w:cs="Times New Roman"/>
          <w:sz w:val="24"/>
          <w:szCs w:val="24"/>
        </w:rPr>
        <w:t xml:space="preserve"> l’ONIAM. </w:t>
      </w:r>
    </w:p>
    <w:p w:rsidR="00205BEC" w:rsidRPr="009E7E6B" w:rsidRDefault="00205BEC" w:rsidP="00205BEC">
      <w:pPr>
        <w:jc w:val="both"/>
        <w:rPr>
          <w:rFonts w:ascii="Times New Roman" w:hAnsi="Times New Roman" w:cs="Times New Roman"/>
          <w:sz w:val="24"/>
          <w:szCs w:val="24"/>
        </w:rPr>
      </w:pPr>
      <w:r w:rsidRPr="009E7E6B">
        <w:rPr>
          <w:rFonts w:ascii="Times New Roman" w:hAnsi="Times New Roman" w:cs="Times New Roman"/>
          <w:sz w:val="24"/>
          <w:szCs w:val="24"/>
        </w:rPr>
        <w:t>En revanche, la situation est bien plus complexe</w:t>
      </w:r>
      <w:r w:rsidR="00626F9F" w:rsidRPr="009E7E6B">
        <w:rPr>
          <w:rFonts w:ascii="Times New Roman" w:hAnsi="Times New Roman" w:cs="Times New Roman"/>
          <w:sz w:val="24"/>
          <w:szCs w:val="24"/>
        </w:rPr>
        <w:t xml:space="preserve"> lorsqu</w:t>
      </w:r>
      <w:r w:rsidR="00F3707B" w:rsidRPr="009E7E6B">
        <w:rPr>
          <w:rFonts w:ascii="Times New Roman" w:hAnsi="Times New Roman" w:cs="Times New Roman"/>
          <w:sz w:val="24"/>
          <w:szCs w:val="24"/>
        </w:rPr>
        <w:t>e l’infection contractée n’a été à l’</w:t>
      </w:r>
      <w:r w:rsidRPr="009E7E6B">
        <w:rPr>
          <w:rFonts w:ascii="Times New Roman" w:hAnsi="Times New Roman" w:cs="Times New Roman"/>
          <w:sz w:val="24"/>
          <w:szCs w:val="24"/>
        </w:rPr>
        <w:t>origine que</w:t>
      </w:r>
      <w:r w:rsidRPr="009E7E6B">
        <w:rPr>
          <w:sz w:val="24"/>
          <w:szCs w:val="24"/>
        </w:rPr>
        <w:t xml:space="preserve"> </w:t>
      </w:r>
      <w:r w:rsidRPr="009E7E6B">
        <w:rPr>
          <w:rFonts w:ascii="Times New Roman" w:hAnsi="Times New Roman" w:cs="Times New Roman"/>
          <w:sz w:val="24"/>
          <w:szCs w:val="24"/>
        </w:rPr>
        <w:t>d’une perte de chance d’éviter le dommage subi, en particulier dans le cas où l’infection fait perdre une chance d’amélioration de l’état de santé.</w:t>
      </w:r>
    </w:p>
    <w:p w:rsidR="00205BEC" w:rsidRPr="009E7E6B" w:rsidRDefault="00205BEC" w:rsidP="00205BEC">
      <w:pPr>
        <w:jc w:val="both"/>
        <w:rPr>
          <w:rFonts w:ascii="Times New Roman" w:hAnsi="Times New Roman" w:cs="Times New Roman"/>
          <w:sz w:val="24"/>
          <w:szCs w:val="24"/>
        </w:rPr>
      </w:pPr>
      <w:r w:rsidRPr="009E7E6B">
        <w:rPr>
          <w:rFonts w:ascii="Times New Roman" w:hAnsi="Times New Roman" w:cs="Times New Roman"/>
          <w:sz w:val="24"/>
          <w:szCs w:val="24"/>
        </w:rPr>
        <w:t>Comment fixer le taux de DFP résultant de l’infection nosocomiale ?</w:t>
      </w:r>
    </w:p>
    <w:p w:rsidR="00205BEC" w:rsidRPr="009E7E6B" w:rsidRDefault="00C2365B" w:rsidP="00205BEC">
      <w:pPr>
        <w:jc w:val="both"/>
        <w:rPr>
          <w:rFonts w:ascii="Times New Roman" w:hAnsi="Times New Roman" w:cs="Times New Roman"/>
          <w:sz w:val="24"/>
          <w:szCs w:val="24"/>
        </w:rPr>
      </w:pPr>
      <w:r w:rsidRPr="009E7E6B">
        <w:rPr>
          <w:rFonts w:ascii="Times New Roman" w:hAnsi="Times New Roman" w:cs="Times New Roman"/>
          <w:sz w:val="24"/>
          <w:szCs w:val="24"/>
        </w:rPr>
        <w:t>Faut-il</w:t>
      </w:r>
      <w:r w:rsidR="00205BEC" w:rsidRPr="009E7E6B">
        <w:rPr>
          <w:rFonts w:ascii="Times New Roman" w:hAnsi="Times New Roman" w:cs="Times New Roman"/>
          <w:sz w:val="24"/>
          <w:szCs w:val="24"/>
        </w:rPr>
        <w:t xml:space="preserve"> imputer le taux de perte de chance au taux de DFP total</w:t>
      </w:r>
      <w:r w:rsidR="00AC481E" w:rsidRPr="009E7E6B">
        <w:rPr>
          <w:rFonts w:ascii="Times New Roman" w:hAnsi="Times New Roman" w:cs="Times New Roman"/>
          <w:sz w:val="24"/>
          <w:szCs w:val="24"/>
        </w:rPr>
        <w:t xml:space="preserve"> ou déterminer ce taux indépendamment de la perte de chance d’éviter le dommage</w:t>
      </w:r>
      <w:r w:rsidR="00205BEC" w:rsidRPr="009E7E6B">
        <w:rPr>
          <w:rFonts w:ascii="Times New Roman" w:hAnsi="Times New Roman" w:cs="Times New Roman"/>
          <w:sz w:val="24"/>
          <w:szCs w:val="24"/>
        </w:rPr>
        <w:t xml:space="preserve"> ?</w:t>
      </w:r>
    </w:p>
    <w:p w:rsidR="00AC481E" w:rsidRPr="009E7E6B" w:rsidRDefault="00AC481E" w:rsidP="00AC481E">
      <w:pPr>
        <w:jc w:val="both"/>
        <w:rPr>
          <w:rFonts w:ascii="Times New Roman" w:hAnsi="Times New Roman" w:cs="Times New Roman"/>
          <w:sz w:val="24"/>
          <w:szCs w:val="24"/>
        </w:rPr>
      </w:pPr>
      <w:r w:rsidRPr="009E7E6B">
        <w:rPr>
          <w:rFonts w:ascii="Times New Roman" w:hAnsi="Times New Roman" w:cs="Times New Roman"/>
          <w:sz w:val="24"/>
          <w:szCs w:val="24"/>
        </w:rPr>
        <w:t xml:space="preserve">D’une manière globale, il ne faut pas oublier que la notion de perte de chance résultant de la décision « CH de Vienne » du 21 décembre 2007, ne constitue qu’une modalité d’évaluation du préjudice subi par la victime et </w:t>
      </w:r>
      <w:r w:rsidR="00846AC2" w:rsidRPr="009E7E6B">
        <w:rPr>
          <w:rFonts w:ascii="Times New Roman" w:hAnsi="Times New Roman" w:cs="Times New Roman"/>
          <w:sz w:val="24"/>
          <w:szCs w:val="24"/>
        </w:rPr>
        <w:t>pas une méthode</w:t>
      </w:r>
      <w:r w:rsidRPr="009E7E6B">
        <w:rPr>
          <w:rFonts w:ascii="Times New Roman" w:hAnsi="Times New Roman" w:cs="Times New Roman"/>
          <w:sz w:val="24"/>
          <w:szCs w:val="24"/>
        </w:rPr>
        <w:t xml:space="preserve"> </w:t>
      </w:r>
      <w:r w:rsidR="00846AC2" w:rsidRPr="009E7E6B">
        <w:rPr>
          <w:rFonts w:ascii="Times New Roman" w:hAnsi="Times New Roman" w:cs="Times New Roman"/>
          <w:sz w:val="24"/>
          <w:szCs w:val="24"/>
        </w:rPr>
        <w:t>d</w:t>
      </w:r>
      <w:r w:rsidRPr="009E7E6B">
        <w:rPr>
          <w:rFonts w:ascii="Times New Roman" w:hAnsi="Times New Roman" w:cs="Times New Roman"/>
          <w:sz w:val="24"/>
          <w:szCs w:val="24"/>
        </w:rPr>
        <w:t>’appréciation du dommage corporel.</w:t>
      </w:r>
    </w:p>
    <w:p w:rsidR="00E80AE8" w:rsidRPr="009E7E6B" w:rsidRDefault="00E80AE8" w:rsidP="00AC481E">
      <w:pPr>
        <w:jc w:val="both"/>
        <w:rPr>
          <w:rFonts w:ascii="Times New Roman" w:hAnsi="Times New Roman" w:cs="Times New Roman"/>
          <w:sz w:val="24"/>
          <w:szCs w:val="24"/>
        </w:rPr>
      </w:pPr>
      <w:r w:rsidRPr="009E7E6B">
        <w:rPr>
          <w:rFonts w:ascii="Times New Roman" w:hAnsi="Times New Roman" w:cs="Times New Roman"/>
          <w:sz w:val="24"/>
          <w:szCs w:val="24"/>
        </w:rPr>
        <w:t xml:space="preserve">Si une personne a souffert d’un pretium doloris de 4/7 en lien avec une infection nosocomiale qui lui a fait perdre une chance de 50% que le dommage ne survienne, ce pretium doloris ne vas pas être ramené à 2/7. Par contre, le taux de perte de chance sera imputé sur l’indemnité </w:t>
      </w:r>
      <w:r w:rsidRPr="009E7E6B">
        <w:rPr>
          <w:rFonts w:ascii="Times New Roman" w:hAnsi="Times New Roman" w:cs="Times New Roman"/>
          <w:sz w:val="24"/>
          <w:szCs w:val="24"/>
        </w:rPr>
        <w:lastRenderedPageBreak/>
        <w:t>évaluée sur la base de 4/7, ce qui est différent, et ce d’autant que les barèmes d’indemnisation comme celui de l’ONIAM sont souvent exponentiels.</w:t>
      </w:r>
    </w:p>
    <w:p w:rsidR="00205BEC" w:rsidRPr="009E7E6B" w:rsidRDefault="00205BEC" w:rsidP="00205BEC">
      <w:pPr>
        <w:jc w:val="both"/>
        <w:rPr>
          <w:rFonts w:ascii="Times New Roman" w:hAnsi="Times New Roman" w:cs="Times New Roman"/>
          <w:sz w:val="24"/>
          <w:szCs w:val="24"/>
        </w:rPr>
      </w:pPr>
      <w:r w:rsidRPr="009E7E6B">
        <w:rPr>
          <w:rFonts w:ascii="Times New Roman" w:hAnsi="Times New Roman" w:cs="Times New Roman"/>
          <w:sz w:val="24"/>
          <w:szCs w:val="24"/>
        </w:rPr>
        <w:t xml:space="preserve">Dès lors, comme l’a rappelé le </w:t>
      </w:r>
      <w:r w:rsidR="001F6EEA">
        <w:rPr>
          <w:rFonts w:ascii="Times New Roman" w:hAnsi="Times New Roman" w:cs="Times New Roman"/>
          <w:sz w:val="24"/>
          <w:szCs w:val="24"/>
        </w:rPr>
        <w:t>C</w:t>
      </w:r>
      <w:r w:rsidR="00C2365B" w:rsidRPr="009E7E6B">
        <w:rPr>
          <w:rFonts w:ascii="Times New Roman" w:hAnsi="Times New Roman" w:cs="Times New Roman"/>
          <w:sz w:val="24"/>
          <w:szCs w:val="24"/>
        </w:rPr>
        <w:t>onseil d’Etat</w:t>
      </w:r>
      <w:r w:rsidRPr="009E7E6B">
        <w:rPr>
          <w:rFonts w:ascii="Times New Roman" w:hAnsi="Times New Roman" w:cs="Times New Roman"/>
          <w:sz w:val="24"/>
          <w:szCs w:val="24"/>
        </w:rPr>
        <w:t xml:space="preserve">, dans sa décision n°422754 du 12 </w:t>
      </w:r>
      <w:proofErr w:type="spellStart"/>
      <w:r w:rsidRPr="009E7E6B">
        <w:rPr>
          <w:rFonts w:ascii="Times New Roman" w:hAnsi="Times New Roman" w:cs="Times New Roman"/>
          <w:sz w:val="24"/>
          <w:szCs w:val="24"/>
        </w:rPr>
        <w:t>févr</w:t>
      </w:r>
      <w:proofErr w:type="spellEnd"/>
      <w:r w:rsidRPr="009E7E6B">
        <w:rPr>
          <w:rFonts w:ascii="Times New Roman" w:hAnsi="Times New Roman" w:cs="Times New Roman"/>
          <w:sz w:val="24"/>
          <w:szCs w:val="24"/>
        </w:rPr>
        <w:t xml:space="preserve"> 2020, </w:t>
      </w:r>
      <w:r w:rsidR="00C2365B" w:rsidRPr="009E7E6B">
        <w:rPr>
          <w:rFonts w:ascii="Times New Roman" w:hAnsi="Times New Roman" w:cs="Times New Roman"/>
          <w:sz w:val="24"/>
          <w:szCs w:val="24"/>
        </w:rPr>
        <w:t>« </w:t>
      </w:r>
      <w:r w:rsidRPr="009E7E6B">
        <w:rPr>
          <w:rFonts w:ascii="Times New Roman" w:hAnsi="Times New Roman" w:cs="Times New Roman"/>
          <w:sz w:val="24"/>
          <w:szCs w:val="24"/>
        </w:rPr>
        <w:t>ONIAM</w:t>
      </w:r>
      <w:r w:rsidR="00C2365B" w:rsidRPr="009E7E6B">
        <w:rPr>
          <w:rFonts w:ascii="Times New Roman" w:hAnsi="Times New Roman" w:cs="Times New Roman"/>
          <w:sz w:val="24"/>
          <w:szCs w:val="24"/>
        </w:rPr>
        <w:t> »</w:t>
      </w:r>
      <w:r w:rsidRPr="009E7E6B">
        <w:rPr>
          <w:rFonts w:ascii="Times New Roman" w:hAnsi="Times New Roman" w:cs="Times New Roman"/>
          <w:sz w:val="24"/>
          <w:szCs w:val="24"/>
        </w:rPr>
        <w:t xml:space="preserve"> </w:t>
      </w:r>
      <w:r w:rsidR="00C2365B" w:rsidRPr="009E7E6B">
        <w:rPr>
          <w:rFonts w:ascii="Times New Roman" w:hAnsi="Times New Roman" w:cs="Times New Roman"/>
          <w:sz w:val="24"/>
          <w:szCs w:val="24"/>
        </w:rPr>
        <w:t>aux Tables</w:t>
      </w:r>
      <w:r w:rsidRPr="009E7E6B">
        <w:rPr>
          <w:rFonts w:ascii="Times New Roman" w:hAnsi="Times New Roman" w:cs="Times New Roman"/>
          <w:sz w:val="24"/>
          <w:szCs w:val="24"/>
        </w:rPr>
        <w:t>, dans une telle situation</w:t>
      </w:r>
      <w:r w:rsidR="00C2365B" w:rsidRPr="009E7E6B">
        <w:rPr>
          <w:rFonts w:ascii="Times New Roman" w:hAnsi="Times New Roman" w:cs="Times New Roman"/>
          <w:sz w:val="24"/>
          <w:szCs w:val="24"/>
        </w:rPr>
        <w:t>,</w:t>
      </w:r>
      <w:r w:rsidRPr="009E7E6B">
        <w:rPr>
          <w:rFonts w:ascii="Times New Roman" w:hAnsi="Times New Roman" w:cs="Times New Roman"/>
          <w:sz w:val="24"/>
          <w:szCs w:val="24"/>
        </w:rPr>
        <w:t xml:space="preserve"> le taux de DFP doit correspondre à la différence entre</w:t>
      </w:r>
      <w:r w:rsidR="00C2365B" w:rsidRPr="009E7E6B">
        <w:rPr>
          <w:rFonts w:ascii="Times New Roman" w:hAnsi="Times New Roman" w:cs="Times New Roman"/>
          <w:sz w:val="24"/>
          <w:szCs w:val="24"/>
        </w:rPr>
        <w:t>, d’une part,</w:t>
      </w:r>
      <w:r w:rsidRPr="009E7E6B">
        <w:rPr>
          <w:rFonts w:ascii="Times New Roman" w:hAnsi="Times New Roman" w:cs="Times New Roman"/>
          <w:sz w:val="24"/>
          <w:szCs w:val="24"/>
        </w:rPr>
        <w:t xml:space="preserve"> la capacité que l'intéressé aurait eu une très grande probabilité de récupérer grâce à l'intervention en l'absence de cette infection et, d'autre part, la capacité constatée après consolidation du préjudice résultant de l'infection. Autrement dit, ce taux correspond au delta entre le DFP constaté après l’infection et le taux qui aurait dû être celui du patient sans l’infection.</w:t>
      </w:r>
    </w:p>
    <w:p w:rsidR="00205BEC" w:rsidRPr="009E7E6B" w:rsidRDefault="00205BEC" w:rsidP="00205BEC">
      <w:pPr>
        <w:jc w:val="both"/>
        <w:rPr>
          <w:rFonts w:ascii="Times New Roman" w:hAnsi="Times New Roman" w:cs="Times New Roman"/>
          <w:sz w:val="24"/>
          <w:szCs w:val="24"/>
        </w:rPr>
      </w:pPr>
      <w:r w:rsidRPr="009E7E6B">
        <w:rPr>
          <w:rFonts w:ascii="Times New Roman" w:hAnsi="Times New Roman" w:cs="Times New Roman"/>
          <w:sz w:val="24"/>
          <w:szCs w:val="24"/>
        </w:rPr>
        <w:t>L’idée sous-jacente est que toute opération ne conduit pas à la guérison complète du patient et que l’état antérieur peut générer un DFP propre.</w:t>
      </w:r>
    </w:p>
    <w:p w:rsidR="0013091A" w:rsidRPr="009E7E6B" w:rsidRDefault="0013091A" w:rsidP="007A6E78">
      <w:pPr>
        <w:jc w:val="both"/>
        <w:rPr>
          <w:rFonts w:ascii="Times New Roman" w:hAnsi="Times New Roman" w:cs="Times New Roman"/>
          <w:sz w:val="24"/>
          <w:szCs w:val="24"/>
        </w:rPr>
      </w:pPr>
      <w:r w:rsidRPr="009E7E6B">
        <w:rPr>
          <w:rFonts w:ascii="Times New Roman" w:hAnsi="Times New Roman" w:cs="Times New Roman"/>
          <w:sz w:val="24"/>
          <w:szCs w:val="24"/>
        </w:rPr>
        <w:t xml:space="preserve">Autre problème de causalité pouvant se poser, le cas où une infection nosocomiale a été à l’origine pour le patient </w:t>
      </w:r>
      <w:r w:rsidR="00F3707B" w:rsidRPr="009E7E6B">
        <w:rPr>
          <w:rFonts w:ascii="Times New Roman" w:hAnsi="Times New Roman" w:cs="Times New Roman"/>
          <w:sz w:val="24"/>
          <w:szCs w:val="24"/>
        </w:rPr>
        <w:t xml:space="preserve">d’une perte de chance d’éviter que le dommage ne survienne mais </w:t>
      </w:r>
      <w:r w:rsidRPr="009E7E6B">
        <w:rPr>
          <w:rFonts w:ascii="Times New Roman" w:hAnsi="Times New Roman" w:cs="Times New Roman"/>
          <w:sz w:val="24"/>
          <w:szCs w:val="24"/>
        </w:rPr>
        <w:t>dans un contexte où</w:t>
      </w:r>
      <w:r w:rsidR="00F3707B" w:rsidRPr="009E7E6B">
        <w:rPr>
          <w:rFonts w:ascii="Times New Roman" w:hAnsi="Times New Roman" w:cs="Times New Roman"/>
          <w:sz w:val="24"/>
          <w:szCs w:val="24"/>
        </w:rPr>
        <w:t xml:space="preserve"> cette infection est</w:t>
      </w:r>
      <w:r w:rsidRPr="009E7E6B">
        <w:rPr>
          <w:rFonts w:ascii="Times New Roman" w:hAnsi="Times New Roman" w:cs="Times New Roman"/>
          <w:sz w:val="24"/>
          <w:szCs w:val="24"/>
        </w:rPr>
        <w:t xml:space="preserve"> elle-même</w:t>
      </w:r>
      <w:r w:rsidR="00F3707B" w:rsidRPr="009E7E6B">
        <w:rPr>
          <w:rFonts w:ascii="Times New Roman" w:hAnsi="Times New Roman" w:cs="Times New Roman"/>
          <w:sz w:val="24"/>
          <w:szCs w:val="24"/>
        </w:rPr>
        <w:t xml:space="preserve"> la conséquence d’une faute médicale. Dans une telle situation, la Cour de Douai a récemment jugé que, dès lors que la faute</w:t>
      </w:r>
      <w:r w:rsidRPr="009E7E6B">
        <w:rPr>
          <w:rFonts w:ascii="Times New Roman" w:hAnsi="Times New Roman" w:cs="Times New Roman"/>
          <w:sz w:val="24"/>
          <w:szCs w:val="24"/>
        </w:rPr>
        <w:t xml:space="preserve"> médicale</w:t>
      </w:r>
      <w:r w:rsidR="00F3707B" w:rsidRPr="009E7E6B">
        <w:rPr>
          <w:rFonts w:ascii="Times New Roman" w:hAnsi="Times New Roman" w:cs="Times New Roman"/>
          <w:sz w:val="24"/>
          <w:szCs w:val="24"/>
        </w:rPr>
        <w:t xml:space="preserve"> commise était à l’origine exclusive de l’infection nosocomiale, il </w:t>
      </w:r>
      <w:r w:rsidR="00E80AE8" w:rsidRPr="009E7E6B">
        <w:rPr>
          <w:rFonts w:ascii="Times New Roman" w:hAnsi="Times New Roman" w:cs="Times New Roman"/>
          <w:sz w:val="24"/>
          <w:szCs w:val="24"/>
        </w:rPr>
        <w:t>convient</w:t>
      </w:r>
      <w:r w:rsidR="00F3707B" w:rsidRPr="009E7E6B">
        <w:rPr>
          <w:rFonts w:ascii="Times New Roman" w:hAnsi="Times New Roman" w:cs="Times New Roman"/>
          <w:sz w:val="24"/>
          <w:szCs w:val="24"/>
        </w:rPr>
        <w:t xml:space="preserve"> d’indemniser l’intégralité du préjudice subi </w:t>
      </w:r>
      <w:r w:rsidR="00846AC2" w:rsidRPr="009E7E6B">
        <w:rPr>
          <w:rFonts w:ascii="Times New Roman" w:hAnsi="Times New Roman" w:cs="Times New Roman"/>
          <w:sz w:val="24"/>
          <w:szCs w:val="24"/>
        </w:rPr>
        <w:t>sans tenir compte de la perte de chance</w:t>
      </w:r>
      <w:r w:rsidR="00C2365B" w:rsidRPr="009E7E6B">
        <w:rPr>
          <w:rFonts w:ascii="Times New Roman" w:hAnsi="Times New Roman" w:cs="Times New Roman"/>
          <w:sz w:val="24"/>
          <w:szCs w:val="24"/>
        </w:rPr>
        <w:t xml:space="preserve"> </w:t>
      </w:r>
      <w:r w:rsidR="00F3707B" w:rsidRPr="009E7E6B">
        <w:rPr>
          <w:rFonts w:ascii="Times New Roman" w:hAnsi="Times New Roman" w:cs="Times New Roman"/>
          <w:sz w:val="24"/>
          <w:szCs w:val="24"/>
        </w:rPr>
        <w:t xml:space="preserve">(CAA de Douai n°19DA01479, 6 </w:t>
      </w:r>
      <w:proofErr w:type="spellStart"/>
      <w:r w:rsidR="00F3707B" w:rsidRPr="009E7E6B">
        <w:rPr>
          <w:rFonts w:ascii="Times New Roman" w:hAnsi="Times New Roman" w:cs="Times New Roman"/>
          <w:sz w:val="24"/>
          <w:szCs w:val="24"/>
        </w:rPr>
        <w:t>juill</w:t>
      </w:r>
      <w:proofErr w:type="spellEnd"/>
      <w:r w:rsidR="00F3707B" w:rsidRPr="009E7E6B">
        <w:rPr>
          <w:rFonts w:ascii="Times New Roman" w:hAnsi="Times New Roman" w:cs="Times New Roman"/>
          <w:sz w:val="24"/>
          <w:szCs w:val="24"/>
        </w:rPr>
        <w:t xml:space="preserve"> 2021, CPAM de l’Aisne). Il s’agissait en l’espèce d’une infection contractée au cours d’une opération du mauvais genou du patient</w:t>
      </w:r>
      <w:r w:rsidRPr="009E7E6B">
        <w:rPr>
          <w:rFonts w:ascii="Times New Roman" w:hAnsi="Times New Roman" w:cs="Times New Roman"/>
          <w:sz w:val="24"/>
          <w:szCs w:val="24"/>
        </w:rPr>
        <w:t>.</w:t>
      </w:r>
      <w:r w:rsidR="00E80AE8" w:rsidRPr="009E7E6B">
        <w:rPr>
          <w:rFonts w:ascii="Times New Roman" w:hAnsi="Times New Roman" w:cs="Times New Roman"/>
          <w:sz w:val="24"/>
          <w:szCs w:val="24"/>
        </w:rPr>
        <w:t xml:space="preserve"> On ne peut pas ici raisonner en terme de perte de chance puisque, sans la faute médicale initiale, l’infection nosocomiale ne serait pas</w:t>
      </w:r>
      <w:r w:rsidR="00C2365B" w:rsidRPr="009E7E6B">
        <w:rPr>
          <w:rFonts w:ascii="Times New Roman" w:hAnsi="Times New Roman" w:cs="Times New Roman"/>
          <w:sz w:val="24"/>
          <w:szCs w:val="24"/>
        </w:rPr>
        <w:t>,</w:t>
      </w:r>
      <w:r w:rsidR="00E80AE8" w:rsidRPr="009E7E6B">
        <w:rPr>
          <w:rFonts w:ascii="Times New Roman" w:hAnsi="Times New Roman" w:cs="Times New Roman"/>
          <w:sz w:val="24"/>
          <w:szCs w:val="24"/>
        </w:rPr>
        <w:t xml:space="preserve"> de fait</w:t>
      </w:r>
      <w:r w:rsidR="00C2365B" w:rsidRPr="009E7E6B">
        <w:rPr>
          <w:rFonts w:ascii="Times New Roman" w:hAnsi="Times New Roman" w:cs="Times New Roman"/>
          <w:sz w:val="24"/>
          <w:szCs w:val="24"/>
        </w:rPr>
        <w:t>,</w:t>
      </w:r>
      <w:r w:rsidR="00E80AE8" w:rsidRPr="009E7E6B">
        <w:rPr>
          <w:rFonts w:ascii="Times New Roman" w:hAnsi="Times New Roman" w:cs="Times New Roman"/>
          <w:sz w:val="24"/>
          <w:szCs w:val="24"/>
        </w:rPr>
        <w:t xml:space="preserve"> intervenue.</w:t>
      </w:r>
      <w:r w:rsidR="00846AC2" w:rsidRPr="009E7E6B">
        <w:rPr>
          <w:rFonts w:ascii="Times New Roman" w:hAnsi="Times New Roman" w:cs="Times New Roman"/>
          <w:sz w:val="24"/>
          <w:szCs w:val="24"/>
        </w:rPr>
        <w:t xml:space="preserve"> </w:t>
      </w:r>
    </w:p>
    <w:p w:rsidR="005868FC" w:rsidRPr="009E7E6B" w:rsidRDefault="0013091A" w:rsidP="007A6E78">
      <w:pPr>
        <w:jc w:val="both"/>
        <w:rPr>
          <w:rFonts w:ascii="Times New Roman" w:hAnsi="Times New Roman" w:cs="Times New Roman"/>
          <w:sz w:val="24"/>
          <w:szCs w:val="24"/>
        </w:rPr>
      </w:pPr>
      <w:r w:rsidRPr="009E7E6B">
        <w:rPr>
          <w:rFonts w:ascii="Times New Roman" w:hAnsi="Times New Roman" w:cs="Times New Roman"/>
          <w:sz w:val="24"/>
          <w:szCs w:val="24"/>
        </w:rPr>
        <w:t>Ce n’est donc pas neutre pour l’indemnisation de la victime</w:t>
      </w:r>
      <w:r w:rsidR="005868FC" w:rsidRPr="009E7E6B">
        <w:rPr>
          <w:rFonts w:ascii="Times New Roman" w:hAnsi="Times New Roman" w:cs="Times New Roman"/>
          <w:sz w:val="24"/>
          <w:szCs w:val="24"/>
        </w:rPr>
        <w:t>.</w:t>
      </w:r>
    </w:p>
    <w:p w:rsidR="00987750" w:rsidRPr="009E7E6B" w:rsidRDefault="005868FC" w:rsidP="005868FC">
      <w:pPr>
        <w:jc w:val="both"/>
        <w:rPr>
          <w:rFonts w:ascii="Times New Roman" w:hAnsi="Times New Roman" w:cs="Times New Roman"/>
          <w:sz w:val="24"/>
          <w:szCs w:val="24"/>
        </w:rPr>
      </w:pPr>
      <w:r w:rsidRPr="009E7E6B">
        <w:rPr>
          <w:rFonts w:ascii="Times New Roman" w:hAnsi="Times New Roman" w:cs="Times New Roman"/>
          <w:sz w:val="24"/>
          <w:szCs w:val="24"/>
        </w:rPr>
        <w:t xml:space="preserve">Par ailleurs, il faut </w:t>
      </w:r>
      <w:r w:rsidR="008468B6" w:rsidRPr="009E7E6B">
        <w:rPr>
          <w:rFonts w:ascii="Times New Roman" w:hAnsi="Times New Roman" w:cs="Times New Roman"/>
          <w:sz w:val="24"/>
          <w:szCs w:val="24"/>
        </w:rPr>
        <w:t>rappeler</w:t>
      </w:r>
      <w:r w:rsidRPr="009E7E6B">
        <w:rPr>
          <w:rFonts w:ascii="Times New Roman" w:hAnsi="Times New Roman" w:cs="Times New Roman"/>
          <w:sz w:val="24"/>
          <w:szCs w:val="24"/>
        </w:rPr>
        <w:t xml:space="preserve"> que </w:t>
      </w:r>
      <w:r w:rsidR="00E80AE8" w:rsidRPr="009E7E6B">
        <w:rPr>
          <w:rFonts w:ascii="Times New Roman" w:hAnsi="Times New Roman" w:cs="Times New Roman"/>
          <w:sz w:val="24"/>
          <w:szCs w:val="24"/>
        </w:rPr>
        <w:t>la</w:t>
      </w:r>
      <w:r w:rsidRPr="009E7E6B">
        <w:rPr>
          <w:rFonts w:ascii="Times New Roman" w:hAnsi="Times New Roman" w:cs="Times New Roman"/>
          <w:sz w:val="24"/>
          <w:szCs w:val="24"/>
        </w:rPr>
        <w:t xml:space="preserve"> responsabilité </w:t>
      </w:r>
      <w:r w:rsidR="00E80AE8" w:rsidRPr="009E7E6B">
        <w:rPr>
          <w:rFonts w:ascii="Times New Roman" w:hAnsi="Times New Roman" w:cs="Times New Roman"/>
          <w:sz w:val="24"/>
          <w:szCs w:val="24"/>
        </w:rPr>
        <w:t xml:space="preserve">de plein droit </w:t>
      </w:r>
      <w:r w:rsidRPr="009E7E6B">
        <w:rPr>
          <w:rFonts w:ascii="Times New Roman" w:hAnsi="Times New Roman" w:cs="Times New Roman"/>
          <w:sz w:val="24"/>
          <w:szCs w:val="24"/>
        </w:rPr>
        <w:t>ne joue qu’au bénéfice de la victime, et, qu’en revanche, l’ONIAM ne peut se retourner contre l’établissement de santé qu’en cas de faute établie à l’origine du dommage tel que prévu par le I de l’art L. 1142-21 du CSP et en particulier</w:t>
      </w:r>
      <w:r w:rsidR="00A619F9" w:rsidRPr="009E7E6B">
        <w:rPr>
          <w:rFonts w:ascii="Times New Roman" w:hAnsi="Times New Roman" w:cs="Times New Roman"/>
          <w:sz w:val="24"/>
          <w:szCs w:val="24"/>
        </w:rPr>
        <w:t xml:space="preserve"> dans </w:t>
      </w:r>
      <w:r w:rsidRPr="009E7E6B">
        <w:rPr>
          <w:rFonts w:ascii="Times New Roman" w:hAnsi="Times New Roman" w:cs="Times New Roman"/>
          <w:sz w:val="24"/>
          <w:szCs w:val="24"/>
        </w:rPr>
        <w:t>le cas de</w:t>
      </w:r>
      <w:r w:rsidR="00A619F9" w:rsidRPr="009E7E6B">
        <w:rPr>
          <w:rFonts w:ascii="Times New Roman" w:hAnsi="Times New Roman" w:cs="Times New Roman"/>
          <w:sz w:val="24"/>
          <w:szCs w:val="24"/>
        </w:rPr>
        <w:t xml:space="preserve"> manquements caractérisés de la prise en charge de cette infection (pour un ex récent CAA de Marseille n°20</w:t>
      </w:r>
      <w:r w:rsidRPr="009E7E6B">
        <w:rPr>
          <w:rFonts w:ascii="Times New Roman" w:hAnsi="Times New Roman" w:cs="Times New Roman"/>
          <w:sz w:val="24"/>
          <w:szCs w:val="24"/>
        </w:rPr>
        <w:t>MA</w:t>
      </w:r>
      <w:r w:rsidR="00A619F9" w:rsidRPr="009E7E6B">
        <w:rPr>
          <w:rFonts w:ascii="Times New Roman" w:hAnsi="Times New Roman" w:cs="Times New Roman"/>
          <w:sz w:val="24"/>
          <w:szCs w:val="24"/>
        </w:rPr>
        <w:t>00109, 6 mai 2021, Lombardo)</w:t>
      </w:r>
      <w:r w:rsidR="000E0836" w:rsidRPr="009E7E6B">
        <w:rPr>
          <w:rFonts w:ascii="Times New Roman" w:hAnsi="Times New Roman" w:cs="Times New Roman"/>
          <w:sz w:val="24"/>
          <w:szCs w:val="24"/>
        </w:rPr>
        <w:t>.</w:t>
      </w:r>
      <w:r w:rsidR="00E80AE8" w:rsidRPr="009E7E6B">
        <w:rPr>
          <w:rFonts w:ascii="Times New Roman" w:hAnsi="Times New Roman" w:cs="Times New Roman"/>
          <w:sz w:val="24"/>
          <w:szCs w:val="24"/>
        </w:rPr>
        <w:t xml:space="preserve"> </w:t>
      </w:r>
      <w:r w:rsidR="00987750" w:rsidRPr="009E7E6B">
        <w:rPr>
          <w:rFonts w:ascii="Times New Roman" w:hAnsi="Times New Roman" w:cs="Times New Roman"/>
          <w:sz w:val="24"/>
          <w:szCs w:val="24"/>
        </w:rPr>
        <w:t xml:space="preserve">L’organisme de </w:t>
      </w:r>
      <w:r w:rsidR="001F6EEA">
        <w:rPr>
          <w:rFonts w:ascii="Times New Roman" w:hAnsi="Times New Roman" w:cs="Times New Roman"/>
          <w:sz w:val="24"/>
          <w:szCs w:val="24"/>
        </w:rPr>
        <w:t>sécurité sociale</w:t>
      </w:r>
      <w:r w:rsidR="00987750" w:rsidRPr="009E7E6B">
        <w:rPr>
          <w:rFonts w:ascii="Times New Roman" w:hAnsi="Times New Roman" w:cs="Times New Roman"/>
          <w:sz w:val="24"/>
          <w:szCs w:val="24"/>
        </w:rPr>
        <w:t xml:space="preserve"> et plus largement les tiers-payeurs dispose</w:t>
      </w:r>
      <w:r w:rsidR="00C2365B" w:rsidRPr="009E7E6B">
        <w:rPr>
          <w:rFonts w:ascii="Times New Roman" w:hAnsi="Times New Roman" w:cs="Times New Roman"/>
          <w:sz w:val="24"/>
          <w:szCs w:val="24"/>
        </w:rPr>
        <w:t>nt</w:t>
      </w:r>
      <w:r w:rsidR="00987750" w:rsidRPr="009E7E6B">
        <w:rPr>
          <w:rFonts w:ascii="Times New Roman" w:hAnsi="Times New Roman" w:cs="Times New Roman"/>
          <w:sz w:val="24"/>
          <w:szCs w:val="24"/>
        </w:rPr>
        <w:t xml:space="preserve"> de la même action (CE n°384349, 17 </w:t>
      </w:r>
      <w:proofErr w:type="spellStart"/>
      <w:r w:rsidR="00987750" w:rsidRPr="009E7E6B">
        <w:rPr>
          <w:rFonts w:ascii="Times New Roman" w:hAnsi="Times New Roman" w:cs="Times New Roman"/>
          <w:sz w:val="24"/>
          <w:szCs w:val="24"/>
        </w:rPr>
        <w:t>févr</w:t>
      </w:r>
      <w:proofErr w:type="spellEnd"/>
      <w:r w:rsidR="00987750" w:rsidRPr="009E7E6B">
        <w:rPr>
          <w:rFonts w:ascii="Times New Roman" w:hAnsi="Times New Roman" w:cs="Times New Roman"/>
          <w:sz w:val="24"/>
          <w:szCs w:val="24"/>
        </w:rPr>
        <w:t xml:space="preserve"> 2016, CPAM de l’Artois </w:t>
      </w:r>
      <w:r w:rsidR="00C2365B" w:rsidRPr="009E7E6B">
        <w:rPr>
          <w:rFonts w:ascii="Times New Roman" w:hAnsi="Times New Roman" w:cs="Times New Roman"/>
          <w:sz w:val="24"/>
          <w:szCs w:val="24"/>
        </w:rPr>
        <w:t>aux Tables</w:t>
      </w:r>
      <w:r w:rsidR="00987750" w:rsidRPr="009E7E6B">
        <w:rPr>
          <w:rFonts w:ascii="Times New Roman" w:hAnsi="Times New Roman" w:cs="Times New Roman"/>
          <w:sz w:val="24"/>
          <w:szCs w:val="24"/>
        </w:rPr>
        <w:t>).</w:t>
      </w:r>
    </w:p>
    <w:p w:rsidR="00626F9F" w:rsidRPr="009E7E6B" w:rsidRDefault="00E80AE8" w:rsidP="005868FC">
      <w:pPr>
        <w:jc w:val="both"/>
        <w:rPr>
          <w:rFonts w:ascii="Times New Roman" w:hAnsi="Times New Roman" w:cs="Times New Roman"/>
          <w:sz w:val="24"/>
          <w:szCs w:val="24"/>
        </w:rPr>
      </w:pPr>
      <w:r w:rsidRPr="009E7E6B">
        <w:rPr>
          <w:rFonts w:ascii="Times New Roman" w:hAnsi="Times New Roman" w:cs="Times New Roman"/>
          <w:sz w:val="24"/>
          <w:szCs w:val="24"/>
        </w:rPr>
        <w:t xml:space="preserve">Il est donc très important de </w:t>
      </w:r>
      <w:r w:rsidR="00987750" w:rsidRPr="009E7E6B">
        <w:rPr>
          <w:rFonts w:ascii="Times New Roman" w:hAnsi="Times New Roman" w:cs="Times New Roman"/>
          <w:sz w:val="24"/>
          <w:szCs w:val="24"/>
        </w:rPr>
        <w:t>savoir</w:t>
      </w:r>
      <w:r w:rsidRPr="009E7E6B">
        <w:rPr>
          <w:rFonts w:ascii="Times New Roman" w:hAnsi="Times New Roman" w:cs="Times New Roman"/>
          <w:sz w:val="24"/>
          <w:szCs w:val="24"/>
        </w:rPr>
        <w:t xml:space="preserve"> s’il y a une faute à l’origine de l’infection nosocomiale, même si c’est indifférent </w:t>
      </w:r>
      <w:r w:rsidR="00987750" w:rsidRPr="009E7E6B">
        <w:rPr>
          <w:rFonts w:ascii="Times New Roman" w:hAnsi="Times New Roman" w:cs="Times New Roman"/>
          <w:sz w:val="24"/>
          <w:szCs w:val="24"/>
        </w:rPr>
        <w:t xml:space="preserve">en terme d’évaluation du dommage </w:t>
      </w:r>
      <w:r w:rsidRPr="009E7E6B">
        <w:rPr>
          <w:rFonts w:ascii="Times New Roman" w:hAnsi="Times New Roman" w:cs="Times New Roman"/>
          <w:sz w:val="24"/>
          <w:szCs w:val="24"/>
        </w:rPr>
        <w:t>de la victime.</w:t>
      </w:r>
    </w:p>
    <w:p w:rsidR="000E0836" w:rsidRPr="009E7E6B" w:rsidRDefault="005868FC" w:rsidP="007A6E78">
      <w:pPr>
        <w:jc w:val="both"/>
        <w:rPr>
          <w:rFonts w:ascii="Times New Roman" w:hAnsi="Times New Roman" w:cs="Times New Roman"/>
          <w:sz w:val="24"/>
          <w:szCs w:val="24"/>
        </w:rPr>
      </w:pPr>
      <w:r w:rsidRPr="009E7E6B">
        <w:rPr>
          <w:rFonts w:ascii="Times New Roman" w:hAnsi="Times New Roman" w:cs="Times New Roman"/>
          <w:sz w:val="24"/>
          <w:szCs w:val="24"/>
        </w:rPr>
        <w:t>En revanche, s</w:t>
      </w:r>
      <w:r w:rsidR="000E0836" w:rsidRPr="009E7E6B">
        <w:rPr>
          <w:rFonts w:ascii="Times New Roman" w:hAnsi="Times New Roman" w:cs="Times New Roman"/>
          <w:sz w:val="24"/>
          <w:szCs w:val="24"/>
        </w:rPr>
        <w:t>i les fautes commises n’ont entraîné qu’une perte de chance d’éviter l’acte médical au cours duquel a été contracté l’infection, en ce cas, l’ONIAM pourra obtenir la condamnation de l’établissement de santé à le rembourser de l’indemnité allouée en proportion du taux de perte de chance (CE n°410142, 25 mai 2018, ONIAM c/AP-HP</w:t>
      </w:r>
      <w:r w:rsidR="0078310E" w:rsidRPr="009E7E6B">
        <w:rPr>
          <w:rFonts w:ascii="Times New Roman" w:hAnsi="Times New Roman" w:cs="Times New Roman"/>
          <w:sz w:val="24"/>
          <w:szCs w:val="24"/>
        </w:rPr>
        <w:t xml:space="preserve"> aux Tables).</w:t>
      </w:r>
    </w:p>
    <w:p w:rsidR="00987750" w:rsidRPr="009E7E6B" w:rsidRDefault="00987750" w:rsidP="007A6E78">
      <w:pPr>
        <w:jc w:val="both"/>
        <w:rPr>
          <w:rFonts w:ascii="Times New Roman" w:hAnsi="Times New Roman" w:cs="Times New Roman"/>
          <w:sz w:val="24"/>
          <w:szCs w:val="24"/>
        </w:rPr>
      </w:pPr>
      <w:r w:rsidRPr="009E7E6B">
        <w:rPr>
          <w:rFonts w:ascii="Times New Roman" w:hAnsi="Times New Roman" w:cs="Times New Roman"/>
          <w:sz w:val="24"/>
          <w:szCs w:val="24"/>
        </w:rPr>
        <w:t xml:space="preserve">Enfin, dernier cas de figure, celui dans lequel il n’existe pas de certitudes médicales sur le lien de causalité entre l’infection et le dommage. Dans une telle situation, le juge doit se fonder sur l’ensemble des éléments pertinents du dossier pour déterminer si cette imputabilité peut être retenue (CE n°387590, 27 juin 2016, Duez). </w:t>
      </w:r>
      <w:r w:rsidR="00C2365B" w:rsidRPr="009E7E6B">
        <w:rPr>
          <w:rFonts w:ascii="Times New Roman" w:hAnsi="Times New Roman" w:cs="Times New Roman"/>
          <w:sz w:val="24"/>
          <w:szCs w:val="24"/>
        </w:rPr>
        <w:t>Quels sont ces éléments ? S</w:t>
      </w:r>
      <w:r w:rsidR="00605C54" w:rsidRPr="009E7E6B">
        <w:rPr>
          <w:rFonts w:ascii="Times New Roman" w:hAnsi="Times New Roman" w:cs="Times New Roman"/>
          <w:sz w:val="24"/>
          <w:szCs w:val="24"/>
        </w:rPr>
        <w:t>ans être exhaustif, cela peut être la temporalité des faits et le délai dans lequel est apparu</w:t>
      </w:r>
      <w:r w:rsidR="00846AC2" w:rsidRPr="009E7E6B">
        <w:rPr>
          <w:rFonts w:ascii="Times New Roman" w:hAnsi="Times New Roman" w:cs="Times New Roman"/>
          <w:sz w:val="24"/>
          <w:szCs w:val="24"/>
        </w:rPr>
        <w:t>e</w:t>
      </w:r>
      <w:r w:rsidR="00605C54" w:rsidRPr="009E7E6B">
        <w:rPr>
          <w:rFonts w:ascii="Times New Roman" w:hAnsi="Times New Roman" w:cs="Times New Roman"/>
          <w:sz w:val="24"/>
          <w:szCs w:val="24"/>
        </w:rPr>
        <w:t xml:space="preserve"> l’infection, les antécédents du patient, les actes médicaux pratiqués ou les traitements dispensés. Bien entendu, une nouvelle fois, l’avis éclairé de l’expert est plus qu’utile.</w:t>
      </w:r>
    </w:p>
    <w:p w:rsidR="00AD2401" w:rsidRPr="009E7E6B" w:rsidRDefault="00CA4B9E" w:rsidP="00205BEC">
      <w:pPr>
        <w:jc w:val="both"/>
        <w:rPr>
          <w:rFonts w:ascii="Times New Roman" w:hAnsi="Times New Roman" w:cs="Times New Roman"/>
          <w:sz w:val="24"/>
          <w:szCs w:val="24"/>
        </w:rPr>
      </w:pPr>
      <w:r w:rsidRPr="009E7E6B">
        <w:rPr>
          <w:rFonts w:ascii="Times New Roman" w:hAnsi="Times New Roman" w:cs="Times New Roman"/>
          <w:sz w:val="24"/>
          <w:szCs w:val="24"/>
        </w:rPr>
        <w:lastRenderedPageBreak/>
        <w:t xml:space="preserve">Dans ce cadre, vous l’aurez compris, si les questions posées à l’expert sont souvent brèves, nous avons pourtant besoin du maximum de précisions possibles sur le contexte et le contour de l’infection contractée, </w:t>
      </w:r>
      <w:r w:rsidR="00605C54" w:rsidRPr="009E7E6B">
        <w:rPr>
          <w:rFonts w:ascii="Times New Roman" w:hAnsi="Times New Roman" w:cs="Times New Roman"/>
          <w:sz w:val="24"/>
          <w:szCs w:val="24"/>
        </w:rPr>
        <w:t xml:space="preserve">tant les problèmes juridiques sont variés et </w:t>
      </w:r>
      <w:r w:rsidRPr="009E7E6B">
        <w:rPr>
          <w:rFonts w:ascii="Times New Roman" w:hAnsi="Times New Roman" w:cs="Times New Roman"/>
          <w:sz w:val="24"/>
          <w:szCs w:val="24"/>
        </w:rPr>
        <w:t xml:space="preserve">sans quoi le juge peut très vite être démuni pour statuer. </w:t>
      </w:r>
    </w:p>
    <w:p w:rsidR="00CA4B9E" w:rsidRPr="009E7E6B" w:rsidRDefault="00CA4B9E" w:rsidP="00205BEC">
      <w:pPr>
        <w:jc w:val="both"/>
        <w:rPr>
          <w:rFonts w:ascii="Times New Roman" w:hAnsi="Times New Roman" w:cs="Times New Roman"/>
          <w:sz w:val="24"/>
          <w:szCs w:val="24"/>
        </w:rPr>
      </w:pPr>
      <w:r w:rsidRPr="009E7E6B">
        <w:rPr>
          <w:rFonts w:ascii="Times New Roman" w:hAnsi="Times New Roman" w:cs="Times New Roman"/>
          <w:sz w:val="24"/>
          <w:szCs w:val="24"/>
        </w:rPr>
        <w:t>Voilà les quelques éléments que je souhaitais porter à votre attention, en soulignant une nouvelle</w:t>
      </w:r>
      <w:r w:rsidR="00C2365B" w:rsidRPr="009E7E6B">
        <w:rPr>
          <w:rFonts w:ascii="Times New Roman" w:hAnsi="Times New Roman" w:cs="Times New Roman"/>
          <w:sz w:val="24"/>
          <w:szCs w:val="24"/>
        </w:rPr>
        <w:t xml:space="preserve"> fois</w:t>
      </w:r>
      <w:r w:rsidRPr="009E7E6B">
        <w:rPr>
          <w:rFonts w:ascii="Times New Roman" w:hAnsi="Times New Roman" w:cs="Times New Roman"/>
          <w:sz w:val="24"/>
          <w:szCs w:val="24"/>
        </w:rPr>
        <w:t xml:space="preserve"> que l’expertise médicale en la matière est un outil indispensable pour les magistrats. </w:t>
      </w:r>
    </w:p>
    <w:sectPr w:rsidR="00CA4B9E" w:rsidRPr="009E7E6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322" w:rsidRDefault="00166322" w:rsidP="002B426C">
      <w:pPr>
        <w:spacing w:after="0" w:line="240" w:lineRule="auto"/>
      </w:pPr>
      <w:r>
        <w:separator/>
      </w:r>
    </w:p>
  </w:endnote>
  <w:endnote w:type="continuationSeparator" w:id="0">
    <w:p w:rsidR="00166322" w:rsidRDefault="00166322" w:rsidP="002B4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868033"/>
      <w:docPartObj>
        <w:docPartGallery w:val="Page Numbers (Bottom of Page)"/>
        <w:docPartUnique/>
      </w:docPartObj>
    </w:sdtPr>
    <w:sdtEndPr/>
    <w:sdtContent>
      <w:p w:rsidR="002B426C" w:rsidRDefault="002B426C">
        <w:pPr>
          <w:pStyle w:val="Pieddepage"/>
          <w:jc w:val="right"/>
        </w:pPr>
        <w:r>
          <w:fldChar w:fldCharType="begin"/>
        </w:r>
        <w:r>
          <w:instrText>PAGE   \* MERGEFORMAT</w:instrText>
        </w:r>
        <w:r>
          <w:fldChar w:fldCharType="separate"/>
        </w:r>
        <w:r w:rsidR="002D2E91">
          <w:rPr>
            <w:noProof/>
          </w:rPr>
          <w:t>5</w:t>
        </w:r>
        <w:r>
          <w:fldChar w:fldCharType="end"/>
        </w:r>
      </w:p>
    </w:sdtContent>
  </w:sdt>
  <w:p w:rsidR="002B426C" w:rsidRDefault="002B426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322" w:rsidRDefault="00166322" w:rsidP="002B426C">
      <w:pPr>
        <w:spacing w:after="0" w:line="240" w:lineRule="auto"/>
      </w:pPr>
      <w:r>
        <w:separator/>
      </w:r>
    </w:p>
  </w:footnote>
  <w:footnote w:type="continuationSeparator" w:id="0">
    <w:p w:rsidR="00166322" w:rsidRDefault="00166322" w:rsidP="002B42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17"/>
    <w:rsid w:val="0005120F"/>
    <w:rsid w:val="00086A62"/>
    <w:rsid w:val="000E0836"/>
    <w:rsid w:val="001114F7"/>
    <w:rsid w:val="0013091A"/>
    <w:rsid w:val="00150FA6"/>
    <w:rsid w:val="00166322"/>
    <w:rsid w:val="001C5501"/>
    <w:rsid w:val="001D7384"/>
    <w:rsid w:val="001F6EEA"/>
    <w:rsid w:val="00205BEC"/>
    <w:rsid w:val="002406AA"/>
    <w:rsid w:val="002B426C"/>
    <w:rsid w:val="002D2E91"/>
    <w:rsid w:val="003154E2"/>
    <w:rsid w:val="0032650B"/>
    <w:rsid w:val="00372DB1"/>
    <w:rsid w:val="00447F6B"/>
    <w:rsid w:val="004D0055"/>
    <w:rsid w:val="004E375D"/>
    <w:rsid w:val="00511717"/>
    <w:rsid w:val="005868FC"/>
    <w:rsid w:val="00605C54"/>
    <w:rsid w:val="00626F9F"/>
    <w:rsid w:val="00685B82"/>
    <w:rsid w:val="00712ECC"/>
    <w:rsid w:val="00772F8C"/>
    <w:rsid w:val="0078310E"/>
    <w:rsid w:val="007A6E78"/>
    <w:rsid w:val="007F00AC"/>
    <w:rsid w:val="0080486B"/>
    <w:rsid w:val="008468B6"/>
    <w:rsid w:val="00846AC2"/>
    <w:rsid w:val="009101E8"/>
    <w:rsid w:val="009176E6"/>
    <w:rsid w:val="00927F20"/>
    <w:rsid w:val="00987750"/>
    <w:rsid w:val="009E7E6B"/>
    <w:rsid w:val="00A619F9"/>
    <w:rsid w:val="00AA0C27"/>
    <w:rsid w:val="00AB5D4A"/>
    <w:rsid w:val="00AC481E"/>
    <w:rsid w:val="00AD2401"/>
    <w:rsid w:val="00B00AE0"/>
    <w:rsid w:val="00B0408A"/>
    <w:rsid w:val="00C2365B"/>
    <w:rsid w:val="00C362A7"/>
    <w:rsid w:val="00C43CEF"/>
    <w:rsid w:val="00CA4B9E"/>
    <w:rsid w:val="00D64BFA"/>
    <w:rsid w:val="00E6180D"/>
    <w:rsid w:val="00E801B2"/>
    <w:rsid w:val="00E80AE8"/>
    <w:rsid w:val="00F035EF"/>
    <w:rsid w:val="00F3707B"/>
    <w:rsid w:val="00F56130"/>
    <w:rsid w:val="00F6658B"/>
    <w:rsid w:val="00F7210F"/>
    <w:rsid w:val="00FD3675"/>
    <w:rsid w:val="00FF3F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4281C-E0A0-4B98-A443-59B576B8A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426C"/>
    <w:pPr>
      <w:tabs>
        <w:tab w:val="center" w:pos="4536"/>
        <w:tab w:val="right" w:pos="9072"/>
      </w:tabs>
      <w:spacing w:after="0" w:line="240" w:lineRule="auto"/>
    </w:pPr>
  </w:style>
  <w:style w:type="character" w:customStyle="1" w:styleId="En-tteCar">
    <w:name w:val="En-tête Car"/>
    <w:basedOn w:val="Policepardfaut"/>
    <w:link w:val="En-tte"/>
    <w:uiPriority w:val="99"/>
    <w:rsid w:val="002B426C"/>
  </w:style>
  <w:style w:type="paragraph" w:styleId="Pieddepage">
    <w:name w:val="footer"/>
    <w:basedOn w:val="Normal"/>
    <w:link w:val="PieddepageCar"/>
    <w:uiPriority w:val="99"/>
    <w:unhideWhenUsed/>
    <w:rsid w:val="002B4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4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2251</Words>
  <Characters>12381</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BAILLARD Bertrand</dc:creator>
  <cp:keywords/>
  <dc:description/>
  <cp:lastModifiedBy>BAILLARD Bertrand</cp:lastModifiedBy>
  <cp:revision>5</cp:revision>
  <dcterms:created xsi:type="dcterms:W3CDTF">2021-09-30T15:53:00Z</dcterms:created>
  <dcterms:modified xsi:type="dcterms:W3CDTF">2021-10-05T06:44:00Z</dcterms:modified>
</cp:coreProperties>
</file>